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" w:after="1"/>
        <w:rPr>
          <w:rFonts w:ascii="Times New Roman"/>
          <w:sz w:val="22"/>
        </w:rPr>
      </w:pPr>
    </w:p>
    <w:p>
      <w:pPr>
        <w:spacing w:line="240" w:lineRule="auto"/>
        <w:ind w:left="12093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41.2pt;height:32.5500pt;mso-position-horizontal-relative:char;mso-position-vertical-relative:line" coordorigin="0,0" coordsize="824,651">
            <v:shape style="position:absolute;left:0;top:14;width:360;height:350" type="#_x0000_t75" stroked="false">
              <v:imagedata r:id="rId5" o:title=""/>
            </v:shape>
            <v:shape style="position:absolute;left:359;top:38;width:464;height:612" coordorigin="360,38" coordsize="464,612" path="m394,146l376,148,369,150,367,155,360,162,360,650,589,468,824,468,824,358,564,358,535,351,512,338,493,319,472,294,459,271,450,256,443,241,433,220,418,185,407,160,394,146xm824,468l589,468,824,650,824,468xm824,38l788,95,749,167,713,233,691,272,670,300,643,330,608,352,564,358,824,358,824,38xe" filled="true" fillcolor="#000000" stroked="false">
              <v:path arrowok="t"/>
              <v:fill type="solid"/>
            </v:shape>
            <v:shape style="position:absolute;left:359;top:0;width:464;height:291" coordorigin="360,0" coordsize="464,291" path="m773,90l457,90,479,97,496,120,512,161,532,201,553,236,573,264,597,284,618,290,638,283,658,266,690,221,773,90xm824,0l360,0,360,159,378,140,394,123,409,110,420,101,436,94,457,90,773,90,787,69,824,17,824,0xe" filled="true" fillcolor="#000000" stroked="false">
              <v:path arrowok="t"/>
              <v:fill type="solid"/>
            </v:shape>
          </v:group>
        </w:pict>
      </w:r>
      <w:r>
        <w:rPr>
          <w:rFonts w:ascii="Times New Roman"/>
          <w:sz w:val="20"/>
        </w:rPr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pacing w:val="12"/>
          <w:position w:val="15"/>
          <w:sz w:val="20"/>
        </w:rPr>
        <w:pict>
          <v:group style="width:111.6pt;height:23.45pt;mso-position-horizontal-relative:char;mso-position-vertical-relative:line" coordorigin="0,0" coordsize="2232,469">
            <v:shape style="position:absolute;left:3;top:6;width:68;height:89" coordorigin="3,6" coordsize="68,89" path="m15,6l3,6,3,60,5,74,11,86,22,92,37,95,51,92,60,86,22,86,15,77,15,6xm70,6l59,6,59,74,54,86,60,86,62,85,68,75,70,61,70,6xe" filled="true" fillcolor="#000000" stroked="false">
              <v:path arrowok="t"/>
              <v:fill type="solid"/>
            </v:shape>
            <v:shape style="position:absolute;left:96;top:6;width:76;height:87" coordorigin="96,7" coordsize="76,87" path="m105,7l96,7,96,93,106,93,106,24,120,24,105,7xm120,24l106,24,115,35,129,53,163,93,172,93,172,76,162,76,153,64,138,46,120,24xm172,7l162,7,162,76,172,76,172,7xe" filled="true" fillcolor="#000000" stroked="false">
              <v:path arrowok="t"/>
              <v:fill type="solid"/>
            </v:shape>
            <v:line style="position:absolute" from="205,6" to="205,93" stroked="true" strokeweight=".602pt" strokecolor="#000000">
              <v:stroke dashstyle="solid"/>
            </v:line>
            <v:shape style="position:absolute;left:227;top:5;width:75;height:88" coordorigin="227,5" coordsize="75,88" path="m239,5l227,7,259,93,267,93,273,79,264,79,258,60,252,41,246,23,239,5xm291,5l284,23,278,41,271,60,265,79,273,79,302,7,291,5xe" filled="true" fillcolor="#000000" stroked="false">
              <v:path arrowok="t"/>
              <v:fill type="solid"/>
            </v:shape>
            <v:shape style="position:absolute;left:317;top:6;width:49;height:87" coordorigin="318,7" coordsize="49,87" path="m361,7l318,7,318,93,366,93,366,85,330,85,330,52,360,52,360,43,330,43,330,15,361,15,361,7xe" filled="true" fillcolor="#000000" stroked="false">
              <v:path arrowok="t"/>
              <v:fill type="solid"/>
            </v:shape>
            <v:shape style="position:absolute;left:385;top:6;width:58;height:89" coordorigin="386,6" coordsize="58,89" path="m423,57l410,57,431,95,443,91,423,57xm425,6l386,6,386,93,398,93,398,57,423,57,421,54,429,49,430,49,398,49,398,15,436,15,436,14,425,6xm436,15l416,15,423,19,423,37,420,49,430,49,436,42,436,15xe" filled="true" fillcolor="#000000" stroked="false">
              <v:path arrowok="t"/>
              <v:fill type="solid"/>
            </v:shape>
            <v:shape style="position:absolute;left:456;top:5;width:52;height:90" coordorigin="457,5" coordsize="52,90" path="m462,79l457,86,463,92,473,95,495,95,508,86,473,86,467,82,462,79xm495,5l472,5,461,14,461,38,469,43,476,49,483,54,496,61,496,81,490,86,508,86,508,86,508,61,501,53,478,36,473,32,473,19,478,14,507,14,502,8,495,5xm507,14l492,14,497,17,501,20,507,14xe" filled="true" fillcolor="#000000" stroked="false">
              <v:path arrowok="t"/>
              <v:fill type="solid"/>
            </v:shape>
            <v:line style="position:absolute" from="537,6" to="537,93" stroked="true" strokeweight=".601pt" strokecolor="#000000">
              <v:stroke dashstyle="solid"/>
            </v:line>
            <v:shape style="position:absolute;left:560;top:6;width:68;height:87" coordorigin="561,7" coordsize="68,87" path="m600,15l588,15,588,93,600,93,600,15xm628,7l561,7,561,15,628,15,628,7xe" filled="true" fillcolor="#000000" stroked="false">
              <v:path arrowok="t"/>
              <v:fill type="solid"/>
            </v:shape>
            <v:shape style="position:absolute;left:634;top:5;width:68;height:88" coordorigin="635,5" coordsize="68,88" path="m648,5l635,8,661,56,661,93,673,93,673,56,679,46,669,46,648,5xm692,5l669,46,679,46,702,7,692,5xe" filled="true" fillcolor="#000000" stroked="false">
              <v:path arrowok="t"/>
              <v:fill type="solid"/>
            </v:shape>
            <v:shape style="position:absolute;left:755;top:5;width:87;height:90" coordorigin="756,5" coordsize="87,90" path="m799,5l782,8,768,18,759,31,756,48,759,67,767,81,781,91,799,95,817,91,824,86,799,86,785,83,776,74,771,61,769,48,771,36,776,25,785,17,799,14,824,14,817,8,799,5xm824,14l799,14,813,17,822,25,828,36,829,48,828,61,823,74,813,83,799,86,824,86,831,81,840,67,843,48,839,31,830,18,824,14xe" filled="true" fillcolor="#000000" stroked="false">
              <v:path arrowok="t"/>
              <v:fill type="solid"/>
            </v:shape>
            <v:shape style="position:absolute;left:865;top:6;width:43;height:87" coordorigin="865,7" coordsize="43,87" path="m908,7l865,7,865,93,877,93,877,57,907,57,907,48,877,48,877,15,908,15,908,7xe" filled="true" fillcolor="#000000" stroked="false">
              <v:path arrowok="t"/>
              <v:fill type="solid"/>
            </v:shape>
            <v:shape style="position:absolute;left:0;top:148;width:426;height:182" type="#_x0000_t75" stroked="false">
              <v:imagedata r:id="rId6" o:title=""/>
            </v:shape>
            <v:shape style="position:absolute;left:454;top:139;width:376;height:189" type="#_x0000_t75" stroked="false">
              <v:imagedata r:id="rId7" o:title=""/>
            </v:shape>
            <v:shape style="position:absolute;left:862;top:151;width:675;height:179" type="#_x0000_t75" stroked="false">
              <v:imagedata r:id="rId8" o:title=""/>
            </v:shape>
            <v:shape style="position:absolute;left:1583;top:148;width:451;height:191" type="#_x0000_t75" stroked="false">
              <v:imagedata r:id="rId9" o:title=""/>
            </v:shape>
            <v:shape style="position:absolute;left:2072;top:151;width:154;height:176" type="#_x0000_t75" stroked="false">
              <v:imagedata r:id="rId10" o:title=""/>
            </v:shape>
            <v:shape style="position:absolute;left:6;top:389;width:55;height:79" coordorigin="7,390" coordsize="55,79" path="m30,428l18,428,51,469,62,465,30,428xm17,391l7,391,7,468,17,468,17,428,30,428,28,426,29,425,17,425,17,391xm51,390l17,425,29,425,58,395,51,390xe" filled="true" fillcolor="#000000" stroked="false">
              <v:path arrowok="t"/>
              <v:fill type="solid"/>
            </v:shape>
            <v:shape style="position:absolute;left:75;top:390;width:68;height:77" coordorigin="76,391" coordsize="68,77" path="m84,391l76,391,76,468,85,468,85,407,97,407,84,391xm97,407l85,407,92,416,105,432,135,468,143,468,143,452,134,452,126,442,113,426,97,407xm143,391l134,391,134,452,143,452,143,391xe" filled="true" fillcolor="#000000" stroked="false">
              <v:path arrowok="t"/>
              <v:fill type="solid"/>
            </v:shape>
            <v:shape style="position:absolute;left:161;top:389;width:77;height:80" coordorigin="162,390" coordsize="77,80" path="m200,390l185,393,172,401,164,413,162,428,164,444,172,457,184,466,200,469,216,466,222,461,200,461,187,458,179,450,175,440,173,428,175,417,180,407,188,400,200,397,222,397,215,393,200,390xm222,397l200,397,212,400,220,407,225,417,227,428,225,440,221,450,212,458,200,461,222,461,228,457,236,444,238,428,235,413,227,401,222,397xe" filled="true" fillcolor="#000000" stroked="false">
              <v:path arrowok="t"/>
              <v:fill type="solid"/>
            </v:shape>
            <v:shape style="position:absolute;left:247;top:389;width:102;height:78" coordorigin="247,390" coordsize="102,78" path="m257,390l247,392,270,468,279,468,283,456,275,456,271,438,266,422,262,406,257,390xm307,404l298,404,303,422,308,439,312,452,316,468,326,468,329,456,322,456,317,438,312,422,307,404xm303,391l294,391,290,407,285,422,280,439,276,456,283,456,289,437,293,421,298,404,307,404,303,391xm341,390l336,406,331,422,327,439,322,456,329,456,349,391,341,390xe" filled="true" fillcolor="#000000" stroked="false">
              <v:path arrowok="t"/>
              <v:fill type="solid"/>
            </v:shape>
            <v:shape style="position:absolute;left:362;top:390;width:43;height:77" coordorigin="362,391" coordsize="43,77" path="m373,391l362,391,362,468,405,468,405,460,373,460,373,391xe" filled="true" fillcolor="#000000" stroked="false">
              <v:path arrowok="t"/>
              <v:fill type="solid"/>
            </v:shape>
            <v:shape style="position:absolute;left:419;top:390;width:43;height:77" coordorigin="419,391" coordsize="43,77" path="m457,391l419,391,419,468,462,468,462,460,430,460,430,431,456,431,456,423,430,423,430,399,457,399,457,391xe" filled="true" fillcolor="#000000" stroked="false">
              <v:path arrowok="t"/>
              <v:fill type="solid"/>
            </v:shape>
            <v:shape style="position:absolute;left:477;top:390;width:67;height:77" coordorigin="478,391" coordsize="67,77" path="m502,391l478,391,478,468,501,468,519,465,527,460,488,460,488,399,529,399,522,394,502,391xm529,399l502,399,516,401,525,406,530,415,532,427,530,441,524,452,514,458,500,460,527,460,532,457,541,444,544,427,542,414,535,402,529,399xe" filled="true" fillcolor="#000000" stroked="false">
              <v:path arrowok="t"/>
              <v:fill type="solid"/>
            </v:shape>
            <v:shape style="position:absolute;left:558;top:389;width:68;height:80" coordorigin="558,390" coordsize="68,80" path="m612,390l601,390,583,393,569,402,561,415,558,429,561,444,569,457,582,466,600,469,610,469,619,466,626,464,626,461,600,461,588,459,579,452,573,442,570,429,572,416,578,406,588,400,601,397,626,397,626,397,621,393,612,390xm626,433l616,433,616,459,611,461,607,461,626,461,626,433xm626,397l610,397,617,400,621,403,626,397xe" filled="true" fillcolor="#000000" stroked="false">
              <v:path arrowok="t"/>
              <v:fill type="solid"/>
            </v:shape>
            <v:shape style="position:absolute;left:647;top:390;width:43;height:77" coordorigin="647,391" coordsize="43,77" path="m685,391l647,391,647,468,690,468,690,460,658,460,658,431,685,431,685,423,658,423,658,399,685,399,685,391xe" filled="true" fillcolor="#000000" stroked="false">
              <v:path arrowok="t"/>
              <v:fill type="solid"/>
            </v:shape>
            <v:line style="position:absolute" from="812,429" to="823,429" stroked="true" strokeweight="3.835pt" strokecolor="#000000">
              <v:stroke dashstyle="solid"/>
            </v:line>
            <v:shape style="position:absolute;left:845;top:390;width:68;height:77" coordorigin="846,391" coordsize="68,77" path="m853,391l846,391,846,468,854,468,854,407,867,407,853,391xm867,407l855,407,862,416,875,432,904,468,913,468,913,452,904,452,896,442,883,426,867,407xm913,391l904,391,904,452,913,452,913,391xe" filled="true" fillcolor="#000000" stroked="false">
              <v:path arrowok="t"/>
              <v:fill type="solid"/>
            </v:shape>
            <v:shape style="position:absolute;left:935;top:390;width:68;height:77" coordorigin="935,391" coordsize="68,77" path="m943,391l935,391,935,468,944,468,944,407,956,407,943,391xm956,407l944,407,952,416,965,432,994,468,1002,468,1002,452,993,452,986,442,973,426,956,407xm1002,391l994,391,994,452,1002,452,1002,391xe" filled="true" fillcolor="#000000" stroked="false">
              <v:path arrowok="t"/>
              <v:fill type="solid"/>
            </v:shape>
            <v:shape style="position:absolute;left:1020;top:389;width:77;height:80" coordorigin="1021,390" coordsize="77,80" path="m1059,390l1044,393,1032,401,1024,413,1021,428,1024,444,1031,457,1043,466,1059,469,1075,466,1081,461,1059,461,1047,458,1038,450,1034,440,1033,428,1034,417,1039,407,1047,400,1059,397,1082,397,1075,393,1059,390xm1082,397l1059,397,1071,400,1080,407,1084,417,1086,428,1084,440,1080,450,1072,458,1059,461,1081,461,1087,457,1095,444,1098,428,1095,413,1087,401,1082,397xe" filled="true" fillcolor="#000000" stroked="false">
              <v:path arrowok="t"/>
              <v:fill type="solid"/>
            </v:shape>
            <v:shape style="position:absolute;left:1106;top:389;width:67;height:78" coordorigin="1106,390" coordsize="67,78" path="m1117,390l1106,392,1135,468,1142,468,1147,455,1139,455,1134,438,1128,422,1123,406,1117,390xm1163,390l1157,406,1151,422,1145,438,1140,455,1147,455,1172,391,1163,390xe" filled="true" fillcolor="#000000" stroked="false">
              <v:path arrowok="t"/>
              <v:fill type="solid"/>
            </v:shape>
            <v:shape style="position:absolute;left:1170;top:390;width:68;height:77" coordorigin="1170,391" coordsize="68,77" path="m1209,391l1201,391,1170,468,1180,468,1189,445,1230,445,1227,437,1192,437,1196,427,1200,416,1204,402,1214,402,1209,391xm1230,445l1218,445,1226,468,1238,468,1230,445xm1214,402l1204,402,1208,416,1211,427,1215,437,1227,437,1214,402xe" filled="true" fillcolor="#000000" stroked="false">
              <v:path arrowok="t"/>
              <v:fill type="solid"/>
            </v:shape>
            <v:shape style="position:absolute;left:1236;top:390;width:60;height:77" coordorigin="1236,391" coordsize="60,77" path="m1271,399l1261,399,1261,468,1271,468,1271,399xm1296,391l1236,391,1236,399,1296,399,1296,391xe" filled="true" fillcolor="#000000" stroked="false">
              <v:path arrowok="t"/>
              <v:fill type="solid"/>
            </v:shape>
            <v:line style="position:absolute" from="1310,429" to="1320,429" stroked="true" strokeweight="3.835pt" strokecolor="#000000">
              <v:stroke dashstyle="solid"/>
            </v:line>
            <v:shape style="position:absolute;left:1338;top:389;width:77;height:80" coordorigin="1339,390" coordsize="77,80" path="m1377,390l1362,393,1350,401,1342,413,1339,428,1342,444,1349,457,1361,466,1377,469,1393,466,1399,461,1377,461,1365,458,1357,450,1352,440,1351,428,1352,417,1357,407,1365,400,1377,397,1400,397,1393,393,1377,390xm1400,397l1377,397,1389,400,1398,407,1402,417,1404,428,1403,440,1398,450,1390,458,1377,461,1399,461,1405,457,1413,444,1416,428,1413,413,1405,401,1400,397xe" filled="true" fillcolor="#000000" stroked="false">
              <v:path arrowok="t"/>
              <v:fill type="solid"/>
            </v:shape>
            <v:shape style="position:absolute;left:1434;top:390;width:68;height:77" coordorigin="1434,391" coordsize="68,77" path="m1442,391l1434,391,1434,468,1443,468,1443,407,1455,407,1442,391xm1455,407l1443,407,1451,416,1464,432,1493,468,1501,468,1501,452,1492,452,1485,442,1472,426,1455,407xm1501,391l1493,391,1493,452,1501,452,1501,391xe" filled="true" fillcolor="#000000" stroked="false">
              <v:path arrowok="t"/>
              <v:fill type="solid"/>
            </v:shape>
            <v:shape style="position:absolute;left:1630;top:390;width:43;height:77" coordorigin="1630,391" coordsize="43,77" path="m1668,391l1630,391,1630,468,1673,468,1673,460,1641,460,1641,431,1668,431,1668,423,1641,423,1641,399,1668,399,1668,391xe" filled="true" fillcolor="#000000" stroked="false">
              <v:path arrowok="t"/>
              <v:fill type="solid"/>
            </v:shape>
            <v:shape style="position:absolute;left:1688;top:390;width:68;height:77" coordorigin="1689,391" coordsize="68,77" path="m1697,391l1689,391,1689,468,1698,468,1698,407,1710,407,1697,391xm1710,407l1698,407,1705,416,1718,432,1748,468,1756,468,1756,452,1747,452,1739,442,1726,426,1710,407xm1756,391l1747,391,1747,452,1756,452,1756,391xe" filled="true" fillcolor="#000000" stroked="false">
              <v:path arrowok="t"/>
              <v:fill type="solid"/>
            </v:shape>
            <v:shape style="position:absolute;left:1769;top:390;width:60;height:77" coordorigin="1770,391" coordsize="60,77" path="m1805,399l1794,399,1794,468,1805,468,1805,399xm1830,391l1770,391,1770,399,1830,399,1830,391xe" filled="true" fillcolor="#000000" stroked="false">
              <v:path arrowok="t"/>
              <v:fill type="solid"/>
            </v:shape>
            <v:shape style="position:absolute;left:1843;top:390;width:43;height:77" coordorigin="1843,391" coordsize="43,77" path="m1881,391l1843,391,1843,468,1886,468,1886,460,1854,460,1854,431,1881,431,1881,423,1854,423,1854,399,1881,399,1881,391xe" filled="true" fillcolor="#000000" stroked="false">
              <v:path arrowok="t"/>
              <v:fill type="solid"/>
            </v:shape>
            <v:shape style="position:absolute;left:1901;top:390;width:51;height:78" coordorigin="1902,391" coordsize="51,78" path="m1935,436l1924,436,1942,469,1952,466,1935,436xm1936,391l1902,391,1902,468,1913,468,1913,436,1935,436,1933,433,1941,428,1941,428,1913,428,1913,399,1946,399,1946,397,1936,391xm1946,399l1929,399,1935,402,1935,418,1932,428,1941,428,1946,422,1946,399xe" filled="true" fillcolor="#000000" stroked="false">
              <v:path arrowok="t"/>
              <v:fill type="solid"/>
            </v:shape>
            <v:shape style="position:absolute;left:1966;top:390;width:46;height:77" coordorigin="1967,391" coordsize="46,77" path="m2002,391l1967,391,1967,468,1978,468,1978,399,2012,399,2012,398,2002,391xm2012,399l1996,399,2001,405,2001,425,1995,430,1984,431,1981,431,1981,438,2001,438,2012,426,2012,399xe" filled="true" fillcolor="#000000" stroked="false">
              <v:path arrowok="t"/>
              <v:fill type="solid"/>
            </v:shape>
            <v:shape style="position:absolute;left:2029;top:390;width:51;height:78" coordorigin="2030,391" coordsize="51,78" path="m2063,436l2052,436,2069,469,2080,466,2063,436xm2064,391l2030,391,2030,468,2040,468,2040,436,2063,436,2061,433,2068,428,2069,428,2040,428,2040,399,2074,399,2074,397,2064,391xm2074,399l2057,399,2063,402,2063,418,2060,428,2069,428,2074,422,2074,399xe" filled="true" fillcolor="#000000" stroked="false">
              <v:path arrowok="t"/>
              <v:fill type="solid"/>
            </v:shape>
            <v:line style="position:absolute" from="2095,429" to="2105,429" stroked="true" strokeweight="3.835pt" strokecolor="#000000">
              <v:stroke dashstyle="solid"/>
            </v:line>
            <v:shape style="position:absolute;left:2124;top:389;width:46;height:80" coordorigin="2124,390" coordsize="46,80" path="m2129,455l2124,461,2130,466,2139,469,2158,469,2170,461,2139,461,2129,455xm2158,390l2138,390,2128,397,2128,419,2135,423,2141,428,2148,433,2159,439,2159,457,2153,461,2170,461,2170,461,2170,439,2164,432,2143,417,2139,413,2139,402,2143,397,2169,397,2165,393,2158,390xm2169,397l2155,397,2160,400,2164,403,2169,397xe" filled="true" fillcolor="#000000" stroked="false">
              <v:path arrowok="t"/>
              <v:fill type="solid"/>
            </v:shape>
            <v:shape style="position:absolute;left:2188;top:390;width:43;height:77" coordorigin="2189,391" coordsize="43,77" path="m2227,391l2189,391,2189,468,2231,468,2231,460,2200,460,2200,431,2226,431,2226,423,2200,423,2200,399,2227,399,2227,391xe" filled="true" fillcolor="#000000" stroked="false">
              <v:path arrowok="t"/>
              <v:fill type="solid"/>
            </v:shape>
            <v:line style="position:absolute" from="728,425" to="759,425" stroked="true" strokeweight="1.518pt" strokecolor="#000000">
              <v:stroke dashstyle="solid"/>
            </v:line>
            <v:line style="position:absolute" from="1549,425" to="1579,425" stroked="true" strokeweight="1.518pt" strokecolor="#000000">
              <v:stroke dashstyle="solid"/>
            </v:line>
          </v:group>
        </w:pict>
      </w:r>
      <w:r>
        <w:rPr>
          <w:rFonts w:ascii="Times New Roman"/>
          <w:spacing w:val="12"/>
          <w:position w:val="15"/>
          <w:sz w:val="20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2"/>
        </w:rPr>
      </w:pPr>
    </w:p>
    <w:p>
      <w:pPr>
        <w:spacing w:after="0"/>
        <w:rPr>
          <w:rFonts w:ascii="Times New Roman"/>
          <w:sz w:val="22"/>
        </w:rPr>
        <w:sectPr>
          <w:type w:val="continuous"/>
          <w:pgSz w:w="16840" w:h="11910" w:orient="landscape"/>
          <w:pgMar w:top="0" w:bottom="0" w:left="0" w:right="320"/>
        </w:sectPr>
      </w:pPr>
    </w:p>
    <w:p>
      <w:pPr>
        <w:pStyle w:val="Heading1"/>
        <w:spacing w:before="96"/>
        <w:ind w:left="850"/>
      </w:pPr>
      <w:r>
        <w:rPr/>
        <w:pict>
          <v:group style="position:absolute;margin-left:.262802pt;margin-top:0pt;width:572pt;height:595.3pt;mso-position-horizontal-relative:page;mso-position-vertical-relative:page;z-index:-6448" coordorigin="5,0" coordsize="11440,11906">
            <v:shape style="position:absolute;left:5;top:0;width:5598;height:11906" type="#_x0000_t75" stroked="false">
              <v:imagedata r:id="rId11" o:title=""/>
            </v:shape>
            <v:shape style="position:absolute;left:5852;top:1;width:5593;height:11905" type="#_x0000_t75" stroked="false">
              <v:imagedata r:id="rId12" o:title=""/>
            </v:shape>
            <v:shape style="position:absolute;left:5514;top:0;width:946;height:11906" type="#_x0000_t75" stroked="false">
              <v:imagedata r:id="rId13" o:title=""/>
            </v:shape>
            <w10:wrap type="none"/>
          </v:group>
        </w:pict>
      </w: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79.821564pt;margin-top:44.354702pt;width:43.05pt;height:383.7pt;mso-position-horizontal-relative:page;mso-position-vertical-relative:page;z-index:1120" type="#_x0000_t202" filled="false" stroked="false">
            <v:textbox inset="0,0,0,0" style="layout-flow:vertical">
              <w:txbxContent>
                <w:p>
                  <w:pPr>
                    <w:spacing w:before="4"/>
                    <w:ind w:left="20" w:right="-3484" w:firstLine="0"/>
                    <w:jc w:val="left"/>
                    <w:rPr>
                      <w:b/>
                      <w:sz w:val="70"/>
                    </w:rPr>
                  </w:pPr>
                  <w:r>
                    <w:rPr>
                      <w:b/>
                      <w:sz w:val="70"/>
                    </w:rPr>
                    <w:t>Del</w:t>
                  </w:r>
                  <w:r>
                    <w:rPr>
                      <w:b/>
                      <w:spacing w:val="-15"/>
                      <w:sz w:val="70"/>
                    </w:rPr>
                    <w:t>i</w:t>
                  </w:r>
                  <w:r>
                    <w:rPr>
                      <w:b/>
                      <w:spacing w:val="-18"/>
                      <w:sz w:val="70"/>
                    </w:rPr>
                    <w:t>v</w:t>
                  </w:r>
                  <w:r>
                    <w:rPr>
                      <w:b/>
                      <w:sz w:val="70"/>
                    </w:rPr>
                    <w:t>e</w:t>
                  </w:r>
                  <w:r>
                    <w:rPr>
                      <w:b/>
                      <w:spacing w:val="12"/>
                      <w:sz w:val="70"/>
                    </w:rPr>
                    <w:t>r</w:t>
                  </w:r>
                  <w:r>
                    <w:rPr>
                      <w:b/>
                      <w:spacing w:val="-1"/>
                      <w:sz w:val="70"/>
                    </w:rPr>
                    <w:t>in</w:t>
                  </w:r>
                  <w:r>
                    <w:rPr>
                      <w:b/>
                      <w:sz w:val="70"/>
                    </w:rPr>
                    <w:t>g</w:t>
                  </w:r>
                  <w:r>
                    <w:rPr>
                      <w:b/>
                      <w:spacing w:val="-1"/>
                      <w:sz w:val="70"/>
                    </w:rPr>
                    <w:t> </w:t>
                  </w:r>
                  <w:r>
                    <w:rPr>
                      <w:b/>
                      <w:sz w:val="70"/>
                    </w:rPr>
                    <w:t>p</w:t>
                  </w:r>
                  <w:r>
                    <w:rPr>
                      <w:b/>
                      <w:spacing w:val="-35"/>
                      <w:sz w:val="70"/>
                    </w:rPr>
                    <w:t>r</w:t>
                  </w:r>
                  <w:r>
                    <w:rPr>
                      <w:b/>
                      <w:sz w:val="70"/>
                    </w:rPr>
                    <w:t>esentations</w:t>
                  </w:r>
                </w:p>
              </w:txbxContent>
            </v:textbox>
            <w10:wrap type="none"/>
          </v:shape>
        </w:pict>
      </w:r>
      <w:r>
        <w:rPr>
          <w:color w:val="FFFFFF"/>
        </w:rPr>
        <w:t>Your University at your side</w:t>
      </w:r>
    </w:p>
    <w:p>
      <w:pPr>
        <w:pStyle w:val="Heading2"/>
        <w:spacing w:line="300" w:lineRule="auto" w:before="52"/>
        <w:ind w:left="850" w:right="924"/>
      </w:pPr>
      <w:r>
        <w:rPr>
          <w:color w:val="FFFFFF"/>
        </w:rPr>
        <w:t>Mental Health and Wellbeing at the University of Wolverhampton:</w:t>
      </w:r>
    </w:p>
    <w:p>
      <w:pPr>
        <w:pStyle w:val="ListParagraph"/>
        <w:numPr>
          <w:ilvl w:val="0"/>
          <w:numId w:val="1"/>
        </w:numPr>
        <w:tabs>
          <w:tab w:pos="1133" w:val="left" w:leader="none"/>
          <w:tab w:pos="1134" w:val="left" w:leader="none"/>
        </w:tabs>
        <w:spacing w:line="240" w:lineRule="auto" w:before="10" w:after="0"/>
        <w:ind w:left="1133" w:right="0" w:hanging="283"/>
        <w:jc w:val="left"/>
        <w:rPr>
          <w:sz w:val="16"/>
        </w:rPr>
      </w:pPr>
      <w:r>
        <w:rPr>
          <w:color w:val="FFFFFF"/>
          <w:sz w:val="16"/>
        </w:rPr>
        <w:t>provide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free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and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confidential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individual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counselling</w:t>
      </w:r>
    </w:p>
    <w:p>
      <w:pPr>
        <w:pStyle w:val="ListParagraph"/>
        <w:numPr>
          <w:ilvl w:val="0"/>
          <w:numId w:val="1"/>
        </w:numPr>
        <w:tabs>
          <w:tab w:pos="1133" w:val="left" w:leader="none"/>
          <w:tab w:pos="1134" w:val="left" w:leader="none"/>
        </w:tabs>
        <w:spacing w:line="240" w:lineRule="auto" w:before="0" w:after="0"/>
        <w:ind w:left="1133" w:right="0" w:hanging="283"/>
        <w:jc w:val="left"/>
        <w:rPr>
          <w:sz w:val="16"/>
        </w:rPr>
      </w:pPr>
      <w:r>
        <w:rPr>
          <w:color w:val="FFFFFF"/>
          <w:sz w:val="16"/>
        </w:rPr>
        <w:t>offer non-judgemental support and</w:t>
      </w:r>
      <w:r>
        <w:rPr>
          <w:color w:val="FFFFFF"/>
          <w:spacing w:val="-18"/>
          <w:sz w:val="16"/>
        </w:rPr>
        <w:t> </w:t>
      </w:r>
      <w:r>
        <w:rPr>
          <w:color w:val="FFFFFF"/>
          <w:sz w:val="16"/>
        </w:rPr>
        <w:t>understanding</w:t>
      </w:r>
    </w:p>
    <w:p>
      <w:pPr>
        <w:pStyle w:val="ListParagraph"/>
        <w:numPr>
          <w:ilvl w:val="0"/>
          <w:numId w:val="1"/>
        </w:numPr>
        <w:tabs>
          <w:tab w:pos="1133" w:val="left" w:leader="none"/>
          <w:tab w:pos="1134" w:val="left" w:leader="none"/>
        </w:tabs>
        <w:spacing w:line="240" w:lineRule="auto" w:before="0" w:after="0"/>
        <w:ind w:left="1133" w:right="0" w:hanging="283"/>
        <w:jc w:val="left"/>
        <w:rPr>
          <w:sz w:val="16"/>
        </w:rPr>
      </w:pPr>
      <w:r>
        <w:rPr>
          <w:color w:val="FFFFFF"/>
          <w:sz w:val="16"/>
        </w:rPr>
        <w:t>are professionally</w:t>
      </w:r>
      <w:r>
        <w:rPr>
          <w:color w:val="FFFFFF"/>
          <w:spacing w:val="-13"/>
          <w:sz w:val="16"/>
        </w:rPr>
        <w:t> </w:t>
      </w:r>
      <w:r>
        <w:rPr>
          <w:color w:val="FFFFFF"/>
          <w:sz w:val="16"/>
        </w:rPr>
        <w:t>trained</w:t>
      </w:r>
    </w:p>
    <w:p>
      <w:pPr>
        <w:pStyle w:val="ListParagraph"/>
        <w:numPr>
          <w:ilvl w:val="0"/>
          <w:numId w:val="1"/>
        </w:numPr>
        <w:tabs>
          <w:tab w:pos="1133" w:val="left" w:leader="none"/>
          <w:tab w:pos="1134" w:val="left" w:leader="none"/>
        </w:tabs>
        <w:spacing w:line="240" w:lineRule="auto" w:before="0" w:after="0"/>
        <w:ind w:left="1133" w:right="802" w:hanging="283"/>
        <w:jc w:val="left"/>
        <w:rPr>
          <w:sz w:val="16"/>
        </w:rPr>
      </w:pPr>
      <w:r>
        <w:rPr>
          <w:color w:val="FFFFFF"/>
          <w:sz w:val="16"/>
        </w:rPr>
        <w:t>are experienced in dealing with a wide range of problems</w:t>
      </w:r>
    </w:p>
    <w:p>
      <w:pPr>
        <w:pStyle w:val="Heading2"/>
        <w:spacing w:line="240" w:lineRule="auto" w:before="121"/>
        <w:ind w:left="850"/>
      </w:pPr>
      <w:r>
        <w:rPr>
          <w:color w:val="FFFFFF"/>
        </w:rPr>
        <w:t>Counselling can:</w:t>
      </w:r>
    </w:p>
    <w:p>
      <w:pPr>
        <w:pStyle w:val="ListParagraph"/>
        <w:numPr>
          <w:ilvl w:val="0"/>
          <w:numId w:val="1"/>
        </w:numPr>
        <w:tabs>
          <w:tab w:pos="1128" w:val="left" w:leader="none"/>
          <w:tab w:pos="1129" w:val="left" w:leader="none"/>
        </w:tabs>
        <w:spacing w:line="240" w:lineRule="auto" w:before="123" w:after="0"/>
        <w:ind w:left="1128" w:right="0" w:hanging="283"/>
        <w:jc w:val="left"/>
        <w:rPr>
          <w:sz w:val="16"/>
        </w:rPr>
      </w:pPr>
      <w:r>
        <w:rPr>
          <w:color w:val="FFFFFF"/>
          <w:sz w:val="16"/>
        </w:rPr>
        <w:t>help you to develop your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strengths</w:t>
      </w:r>
    </w:p>
    <w:p>
      <w:pPr>
        <w:pStyle w:val="ListParagraph"/>
        <w:numPr>
          <w:ilvl w:val="0"/>
          <w:numId w:val="1"/>
        </w:numPr>
        <w:tabs>
          <w:tab w:pos="1128" w:val="left" w:leader="none"/>
          <w:tab w:pos="1129" w:val="left" w:leader="none"/>
        </w:tabs>
        <w:spacing w:line="228" w:lineRule="auto" w:before="9" w:after="0"/>
        <w:ind w:left="1128" w:right="680" w:hanging="283"/>
        <w:jc w:val="left"/>
        <w:rPr>
          <w:sz w:val="16"/>
        </w:rPr>
      </w:pPr>
      <w:r>
        <w:rPr>
          <w:color w:val="FFFFFF"/>
          <w:sz w:val="16"/>
        </w:rPr>
        <w:t>offer you the chance to focus on and understand your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difficulties</w:t>
      </w:r>
    </w:p>
    <w:p>
      <w:pPr>
        <w:pStyle w:val="ListParagraph"/>
        <w:numPr>
          <w:ilvl w:val="0"/>
          <w:numId w:val="1"/>
        </w:numPr>
        <w:tabs>
          <w:tab w:pos="1128" w:val="left" w:leader="none"/>
          <w:tab w:pos="1129" w:val="left" w:leader="none"/>
        </w:tabs>
        <w:spacing w:line="240" w:lineRule="auto" w:before="0" w:after="0"/>
        <w:ind w:left="1128" w:right="0" w:hanging="283"/>
        <w:jc w:val="left"/>
        <w:rPr>
          <w:sz w:val="16"/>
        </w:rPr>
      </w:pPr>
      <w:r>
        <w:rPr>
          <w:color w:val="FFFFFF"/>
          <w:sz w:val="16"/>
        </w:rPr>
        <w:t>enable you to make positive decisions and</w:t>
      </w:r>
      <w:r>
        <w:rPr>
          <w:color w:val="FFFFFF"/>
          <w:spacing w:val="-20"/>
          <w:sz w:val="16"/>
        </w:rPr>
        <w:t> </w:t>
      </w:r>
      <w:r>
        <w:rPr>
          <w:color w:val="FFFFFF"/>
          <w:sz w:val="16"/>
        </w:rPr>
        <w:t>changes</w:t>
      </w:r>
    </w:p>
    <w:p>
      <w:pPr>
        <w:pStyle w:val="ListParagraph"/>
        <w:numPr>
          <w:ilvl w:val="0"/>
          <w:numId w:val="1"/>
        </w:numPr>
        <w:tabs>
          <w:tab w:pos="1128" w:val="left" w:leader="none"/>
          <w:tab w:pos="1129" w:val="left" w:leader="none"/>
        </w:tabs>
        <w:spacing w:line="240" w:lineRule="auto" w:before="0" w:after="0"/>
        <w:ind w:left="1128" w:right="0" w:hanging="283"/>
        <w:jc w:val="left"/>
        <w:rPr>
          <w:sz w:val="16"/>
        </w:rPr>
      </w:pPr>
      <w:r>
        <w:rPr>
          <w:color w:val="FFFFFF"/>
          <w:sz w:val="16"/>
        </w:rPr>
        <w:t>help you to develop the skills and resources to</w:t>
      </w:r>
      <w:r>
        <w:rPr>
          <w:color w:val="FFFFFF"/>
          <w:spacing w:val="-15"/>
          <w:sz w:val="16"/>
        </w:rPr>
        <w:t> </w:t>
      </w:r>
      <w:r>
        <w:rPr>
          <w:color w:val="FFFFFF"/>
          <w:sz w:val="16"/>
        </w:rPr>
        <w:t>cope</w:t>
      </w:r>
    </w:p>
    <w:p>
      <w:pPr>
        <w:pStyle w:val="ListParagraph"/>
        <w:numPr>
          <w:ilvl w:val="0"/>
          <w:numId w:val="1"/>
        </w:numPr>
        <w:tabs>
          <w:tab w:pos="1128" w:val="left" w:leader="none"/>
          <w:tab w:pos="1129" w:val="left" w:leader="none"/>
        </w:tabs>
        <w:spacing w:line="240" w:lineRule="auto" w:before="0" w:after="0"/>
        <w:ind w:left="1128" w:right="0" w:hanging="283"/>
        <w:jc w:val="left"/>
        <w:rPr>
          <w:sz w:val="16"/>
        </w:rPr>
      </w:pPr>
      <w:r>
        <w:rPr>
          <w:color w:val="FFFFFF"/>
          <w:sz w:val="16"/>
        </w:rPr>
        <w:t>help prevent small problems from becoming</w:t>
      </w:r>
      <w:r>
        <w:rPr>
          <w:color w:val="FFFFFF"/>
          <w:spacing w:val="-22"/>
          <w:sz w:val="16"/>
        </w:rPr>
        <w:t> </w:t>
      </w:r>
      <w:r>
        <w:rPr>
          <w:color w:val="FFFFFF"/>
          <w:spacing w:val="-7"/>
          <w:sz w:val="16"/>
        </w:rPr>
        <w:t>bigge.r</w:t>
      </w:r>
    </w:p>
    <w:p>
      <w:pPr>
        <w:pStyle w:val="Heading1"/>
        <w:spacing w:before="112"/>
        <w:ind w:left="818"/>
      </w:pPr>
      <w:r>
        <w:rPr>
          <w:color w:val="FFFFFF"/>
        </w:rPr>
        <w:t>Get in touch</w:t>
      </w:r>
    </w:p>
    <w:p>
      <w:pPr>
        <w:pStyle w:val="BodyText"/>
        <w:spacing w:line="228" w:lineRule="auto" w:before="61"/>
        <w:ind w:left="809"/>
      </w:pPr>
      <w:r>
        <w:rPr>
          <w:color w:val="FFFFFF"/>
        </w:rPr>
        <w:t>You can make an appointment to see a counsellor by filling</w:t>
      </w:r>
      <w:r>
        <w:rPr>
          <w:color w:val="FFFFFF"/>
          <w:spacing w:val="-26"/>
        </w:rPr>
        <w:t> </w:t>
      </w:r>
      <w:r>
        <w:rPr>
          <w:color w:val="FFFFFF"/>
        </w:rPr>
        <w:t>out the Contact Us form at </w:t>
      </w:r>
      <w:hyperlink r:id="rId14">
        <w:r>
          <w:rPr>
            <w:color w:val="FFFFFF"/>
          </w:rPr>
          <w:t>www.wlv.ac.uk/SSW, </w:t>
        </w:r>
      </w:hyperlink>
      <w:r>
        <w:rPr>
          <w:color w:val="FFFFFF"/>
        </w:rPr>
        <w:t>alternatively, you can come along to one of our drop-in services. For more information go to the web address above and click on the Mental Health and Wellbeing option. From here you will find a wealth of useful information and self-help tools as well as our Drop-ins and Group</w:t>
      </w:r>
      <w:r>
        <w:rPr>
          <w:color w:val="FFFFFF"/>
          <w:spacing w:val="-4"/>
        </w:rPr>
        <w:t> </w:t>
      </w:r>
      <w:r>
        <w:rPr>
          <w:color w:val="FFFFFF"/>
        </w:rPr>
        <w:t>activities.</w:t>
      </w:r>
    </w:p>
    <w:p>
      <w:pPr>
        <w:spacing w:line="192" w:lineRule="auto" w:before="333"/>
        <w:ind w:left="953" w:right="1725" w:firstLine="0"/>
        <w:jc w:val="left"/>
        <w:rPr>
          <w:b/>
          <w:sz w:val="50"/>
        </w:rPr>
      </w:pPr>
      <w:r>
        <w:rPr/>
        <w:br w:type="column"/>
      </w:r>
      <w:r>
        <w:rPr>
          <w:b/>
          <w:spacing w:val="-5"/>
          <w:sz w:val="50"/>
        </w:rPr>
        <w:t>Delivering </w:t>
      </w:r>
      <w:r>
        <w:rPr>
          <w:b/>
          <w:spacing w:val="-7"/>
          <w:sz w:val="50"/>
        </w:rPr>
        <w:t>presentations</w:t>
      </w:r>
    </w:p>
    <w:p>
      <w:pPr>
        <w:spacing w:before="166"/>
        <w:ind w:left="953" w:right="1661" w:firstLine="0"/>
        <w:jc w:val="left"/>
        <w:rPr>
          <w:sz w:val="18"/>
        </w:rPr>
      </w:pPr>
      <w:r>
        <w:rPr>
          <w:sz w:val="18"/>
        </w:rPr>
        <w:t>How to cope with the stress of making presentations, or speaking out.</w:t>
      </w:r>
    </w:p>
    <w:p>
      <w:pPr>
        <w:pStyle w:val="BodyText"/>
        <w:spacing w:before="4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1072">
            <wp:simplePos x="0" y="0"/>
            <wp:positionH relativeFrom="page">
              <wp:posOffset>7505699</wp:posOffset>
            </wp:positionH>
            <wp:positionV relativeFrom="paragraph">
              <wp:posOffset>210386</wp:posOffset>
            </wp:positionV>
            <wp:extent cx="2911030" cy="2911030"/>
            <wp:effectExtent l="0" t="0" r="0" b="0"/>
            <wp:wrapTopAndBottom/>
            <wp:docPr id="1" name="image1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0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1030" cy="2911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5"/>
        </w:rPr>
      </w:pPr>
    </w:p>
    <w:p>
      <w:pPr>
        <w:spacing w:before="0"/>
        <w:ind w:left="809" w:right="0" w:firstLine="0"/>
        <w:jc w:val="left"/>
        <w:rPr>
          <w:rFonts w:ascii="Rockwell"/>
          <w:sz w:val="26"/>
        </w:rPr>
      </w:pPr>
      <w:r>
        <w:rPr>
          <w:rFonts w:ascii="Rockwell"/>
          <w:color w:val="1A3D51"/>
          <w:sz w:val="26"/>
        </w:rPr>
        <w:t>University Counselling Service</w:t>
      </w:r>
    </w:p>
    <w:p>
      <w:pPr>
        <w:spacing w:after="0"/>
        <w:jc w:val="left"/>
        <w:rPr>
          <w:rFonts w:ascii="Rockwell"/>
          <w:sz w:val="26"/>
        </w:rPr>
        <w:sectPr>
          <w:type w:val="continuous"/>
          <w:pgSz w:w="16840" w:h="11910" w:orient="landscape"/>
          <w:pgMar w:top="0" w:bottom="0" w:left="0" w:right="320"/>
          <w:cols w:num="2" w:equalWidth="0">
            <w:col w:w="5260" w:space="5553"/>
            <w:col w:w="5707"/>
          </w:cols>
        </w:sectPr>
      </w:pPr>
    </w:p>
    <w:p>
      <w:pPr>
        <w:pStyle w:val="Heading1"/>
        <w:spacing w:before="114"/>
      </w:pPr>
      <w:r>
        <w:rPr/>
        <w:pict>
          <v:group style="position:absolute;margin-left:0pt;margin-top:0pt;width:841.9pt;height:595.3pt;mso-position-horizontal-relative:page;mso-position-vertical-relative:page;z-index:-6400" coordorigin="0,0" coordsize="16838,11906">
            <v:shape style="position:absolute;left:11233;top:0;width:5593;height:11886" type="#_x0000_t75" stroked="false">
              <v:imagedata r:id="rId16" o:title=""/>
            </v:shape>
            <v:shape style="position:absolute;left:13312;top:8177;width:3525;height:3634" type="#_x0000_t75" stroked="false">
              <v:imagedata r:id="rId17" o:title=""/>
            </v:shape>
            <v:shape style="position:absolute;left:11877;top:7670;width:4366;height:1609" coordorigin="11877,7671" coordsize="4366,1609" path="m16072,7671l12047,7671,11949,7673,11898,7692,11880,7742,11877,7841,11877,9109,11880,9207,11898,9257,11949,9276,12047,9279,16072,9279,16171,9276,16221,9257,16240,9207,16243,9109,16243,7841,16240,7742,16221,7692,16171,7673,16072,7671xe" filled="true" fillcolor="#1268b3" stroked="false">
              <v:path arrowok="t"/>
              <v:fill type="solid"/>
            </v:shape>
            <v:shape style="position:absolute;left:0;top:0;width:5620;height:11906" type="#_x0000_t75" stroked="false">
              <v:imagedata r:id="rId18" o:title=""/>
            </v:shape>
            <v:shape style="position:absolute;left:4822;top:10532;width:8334;height:1374" type="#_x0000_t75" stroked="false">
              <v:imagedata r:id="rId19" o:title=""/>
            </v:shape>
            <v:shape style="position:absolute;left:364;top:10532;width:4969;height:1374" type="#_x0000_t75" stroked="false">
              <v:imagedata r:id="rId20" o:title=""/>
            </v:shape>
            <v:shape style="position:absolute;left:13156;top:10532;width:3682;height:1374" type="#_x0000_t75" stroked="false">
              <v:imagedata r:id="rId21" o:title=""/>
            </v:shape>
            <w10:wrap type="none"/>
          </v:group>
        </w:pict>
      </w:r>
      <w:r>
        <w:rPr>
          <w:color w:val="FFFFFF"/>
        </w:rPr>
        <w:t>Delivering presentations</w:t>
      </w:r>
    </w:p>
    <w:p>
      <w:pPr>
        <w:pStyle w:val="BodyText"/>
        <w:spacing w:before="7"/>
        <w:rPr>
          <w:b/>
          <w:sz w:val="15"/>
        </w:rPr>
      </w:pPr>
    </w:p>
    <w:p>
      <w:pPr>
        <w:pStyle w:val="Heading2"/>
      </w:pPr>
      <w:r>
        <w:rPr>
          <w:color w:val="FFFFFF"/>
        </w:rPr>
        <w:t>Introduction</w:t>
      </w:r>
    </w:p>
    <w:p>
      <w:pPr>
        <w:pStyle w:val="BodyText"/>
        <w:ind w:left="113" w:right="8"/>
      </w:pPr>
      <w:r>
        <w:rPr>
          <w:color w:val="FFFFFF"/>
          <w:spacing w:val="-3"/>
        </w:rPr>
        <w:t>Giving presentations </w:t>
      </w:r>
      <w:r>
        <w:rPr>
          <w:color w:val="FFFFFF"/>
        </w:rPr>
        <w:t>is an </w:t>
      </w:r>
      <w:r>
        <w:rPr>
          <w:color w:val="FFFFFF"/>
          <w:spacing w:val="-3"/>
        </w:rPr>
        <w:t>inevitable feature </w:t>
      </w:r>
      <w:r>
        <w:rPr>
          <w:color w:val="FFFFFF"/>
        </w:rPr>
        <w:t>of </w:t>
      </w:r>
      <w:r>
        <w:rPr>
          <w:color w:val="FFFFFF"/>
          <w:spacing w:val="-3"/>
        </w:rPr>
        <w:t>university life </w:t>
      </w:r>
      <w:r>
        <w:rPr>
          <w:color w:val="FFFFFF"/>
        </w:rPr>
        <w:t>and the world of work. </w:t>
      </w:r>
      <w:r>
        <w:rPr>
          <w:color w:val="FFFFFF"/>
          <w:spacing w:val="-3"/>
        </w:rPr>
        <w:t>People often experience </w:t>
      </w:r>
      <w:r>
        <w:rPr>
          <w:color w:val="FFFFFF"/>
        </w:rPr>
        <w:t>a great </w:t>
      </w:r>
      <w:r>
        <w:rPr>
          <w:color w:val="FFFFFF"/>
          <w:spacing w:val="-3"/>
        </w:rPr>
        <w:t>deal </w:t>
      </w:r>
      <w:r>
        <w:rPr>
          <w:color w:val="FFFFFF"/>
        </w:rPr>
        <w:t>of </w:t>
      </w:r>
      <w:r>
        <w:rPr>
          <w:color w:val="FFFFFF"/>
          <w:spacing w:val="-3"/>
        </w:rPr>
        <w:t>fear </w:t>
      </w:r>
      <w:r>
        <w:rPr>
          <w:color w:val="FFFFFF"/>
        </w:rPr>
        <w:t>and </w:t>
      </w:r>
      <w:r>
        <w:rPr>
          <w:color w:val="FFFFFF"/>
          <w:spacing w:val="-3"/>
        </w:rPr>
        <w:t>anxiety </w:t>
      </w:r>
      <w:r>
        <w:rPr>
          <w:color w:val="FFFFFF"/>
        </w:rPr>
        <w:t>about </w:t>
      </w:r>
      <w:r>
        <w:rPr>
          <w:color w:val="FFFFFF"/>
          <w:spacing w:val="-3"/>
        </w:rPr>
        <w:t>presenting </w:t>
      </w:r>
      <w:r>
        <w:rPr>
          <w:color w:val="FFFFFF"/>
        </w:rPr>
        <w:t>in </w:t>
      </w:r>
      <w:r>
        <w:rPr>
          <w:color w:val="FFFFFF"/>
          <w:spacing w:val="-3"/>
        </w:rPr>
        <w:t>front </w:t>
      </w:r>
      <w:r>
        <w:rPr>
          <w:color w:val="FFFFFF"/>
        </w:rPr>
        <w:t>of </w:t>
      </w:r>
      <w:r>
        <w:rPr>
          <w:color w:val="FFFFFF"/>
          <w:spacing w:val="-3"/>
        </w:rPr>
        <w:t>others, </w:t>
      </w:r>
      <w:r>
        <w:rPr>
          <w:color w:val="FFFFFF"/>
        </w:rPr>
        <w:t>and some </w:t>
      </w:r>
      <w:r>
        <w:rPr>
          <w:color w:val="FFFFFF"/>
          <w:spacing w:val="-3"/>
        </w:rPr>
        <w:t>feel physically ill </w:t>
      </w:r>
      <w:r>
        <w:rPr>
          <w:color w:val="FFFFFF"/>
        </w:rPr>
        <w:t>at the thought of </w:t>
      </w:r>
      <w:r>
        <w:rPr>
          <w:color w:val="FFFFFF"/>
          <w:spacing w:val="-3"/>
        </w:rPr>
        <w:t>having </w:t>
      </w:r>
      <w:r>
        <w:rPr>
          <w:color w:val="FFFFFF"/>
        </w:rPr>
        <w:t>to stand up and </w:t>
      </w:r>
      <w:r>
        <w:rPr>
          <w:color w:val="FFFFFF"/>
          <w:spacing w:val="-3"/>
        </w:rPr>
        <w:t>talk </w:t>
      </w:r>
      <w:r>
        <w:rPr>
          <w:color w:val="FFFFFF"/>
        </w:rPr>
        <w:t>in </w:t>
      </w:r>
      <w:r>
        <w:rPr>
          <w:color w:val="FFFFFF"/>
          <w:spacing w:val="-3"/>
        </w:rPr>
        <w:t>front </w:t>
      </w:r>
      <w:r>
        <w:rPr>
          <w:color w:val="FFFFFF"/>
        </w:rPr>
        <w:t>of </w:t>
      </w:r>
      <w:r>
        <w:rPr>
          <w:color w:val="FFFFFF"/>
          <w:spacing w:val="-3"/>
        </w:rPr>
        <w:t>their </w:t>
      </w:r>
      <w:r>
        <w:rPr>
          <w:color w:val="FFFFFF"/>
        </w:rPr>
        <w:t>peers and </w:t>
      </w:r>
      <w:r>
        <w:rPr>
          <w:color w:val="FFFFFF"/>
          <w:spacing w:val="-3"/>
        </w:rPr>
        <w:t>lecturers.</w:t>
      </w:r>
    </w:p>
    <w:p>
      <w:pPr>
        <w:pStyle w:val="BodyText"/>
      </w:pPr>
    </w:p>
    <w:p>
      <w:pPr>
        <w:pStyle w:val="BodyText"/>
        <w:ind w:left="113" w:right="507"/>
      </w:pPr>
      <w:r>
        <w:rPr>
          <w:color w:val="FFFFFF"/>
        </w:rPr>
        <w:t>Some of the </w:t>
      </w:r>
      <w:r>
        <w:rPr>
          <w:color w:val="FFFFFF"/>
          <w:spacing w:val="-3"/>
        </w:rPr>
        <w:t>negative reactions experienced </w:t>
      </w:r>
      <w:r>
        <w:rPr>
          <w:color w:val="FFFFFF"/>
        </w:rPr>
        <w:t>when </w:t>
      </w:r>
      <w:r>
        <w:rPr>
          <w:color w:val="FFFFFF"/>
          <w:spacing w:val="-3"/>
        </w:rPr>
        <w:t>delivering presentations include:</w:t>
      </w:r>
    </w:p>
    <w:p>
      <w:pPr>
        <w:pStyle w:val="BodyText"/>
      </w:pPr>
    </w:p>
    <w:p>
      <w:pPr>
        <w:pStyle w:val="Heading2"/>
        <w:spacing w:before="1"/>
      </w:pPr>
      <w:r>
        <w:rPr>
          <w:color w:val="FFFFFF"/>
        </w:rPr>
        <w:t>Physical reactions</w:t>
      </w:r>
    </w:p>
    <w:p>
      <w:pPr>
        <w:pStyle w:val="BodyText"/>
        <w:ind w:left="113" w:right="283"/>
      </w:pPr>
      <w:r>
        <w:rPr>
          <w:color w:val="FFFFFF"/>
        </w:rPr>
        <w:t>These </w:t>
      </w:r>
      <w:r>
        <w:rPr>
          <w:color w:val="FFFFFF"/>
          <w:spacing w:val="-3"/>
        </w:rPr>
        <w:t>include stuttering, sweating, </w:t>
      </w:r>
      <w:r>
        <w:rPr>
          <w:color w:val="FFFFFF"/>
        </w:rPr>
        <w:t>turning red in the </w:t>
      </w:r>
      <w:r>
        <w:rPr>
          <w:color w:val="FFFFFF"/>
          <w:spacing w:val="-3"/>
        </w:rPr>
        <w:t>face/neck, trembling, getting </w:t>
      </w:r>
      <w:r>
        <w:rPr>
          <w:color w:val="FFFFFF"/>
        </w:rPr>
        <w:t>a dry mouth, and </w:t>
      </w:r>
      <w:r>
        <w:rPr>
          <w:color w:val="FFFFFF"/>
          <w:spacing w:val="-3"/>
        </w:rPr>
        <w:t>feeling nauseous.</w:t>
      </w:r>
    </w:p>
    <w:p>
      <w:pPr>
        <w:pStyle w:val="BodyText"/>
        <w:spacing w:before="1"/>
      </w:pPr>
    </w:p>
    <w:p>
      <w:pPr>
        <w:pStyle w:val="Heading2"/>
      </w:pPr>
      <w:r>
        <w:rPr>
          <w:color w:val="FFFFFF"/>
        </w:rPr>
        <w:t>Emotional reactions</w:t>
      </w:r>
    </w:p>
    <w:p>
      <w:pPr>
        <w:pStyle w:val="BodyText"/>
        <w:ind w:left="113"/>
      </w:pPr>
      <w:r>
        <w:rPr>
          <w:color w:val="FFFFFF"/>
        </w:rPr>
        <w:t>These </w:t>
      </w:r>
      <w:r>
        <w:rPr>
          <w:color w:val="FFFFFF"/>
          <w:spacing w:val="-3"/>
        </w:rPr>
        <w:t>include </w:t>
      </w:r>
      <w:r>
        <w:rPr>
          <w:color w:val="FFFFFF"/>
          <w:spacing w:val="-4"/>
        </w:rPr>
        <w:t>negativity, </w:t>
      </w:r>
      <w:r>
        <w:rPr>
          <w:color w:val="FFFFFF"/>
          <w:spacing w:val="-3"/>
        </w:rPr>
        <w:t>feeling worthless </w:t>
      </w:r>
      <w:r>
        <w:rPr>
          <w:color w:val="FFFFFF"/>
        </w:rPr>
        <w:t>and </w:t>
      </w:r>
      <w:r>
        <w:rPr>
          <w:color w:val="FFFFFF"/>
          <w:spacing w:val="-5"/>
        </w:rPr>
        <w:t>inferior, </w:t>
      </w:r>
      <w:r>
        <w:rPr>
          <w:color w:val="FFFFFF"/>
          <w:spacing w:val="-3"/>
        </w:rPr>
        <w:t>feeling de-skilled, experiencing anxiety </w:t>
      </w:r>
      <w:r>
        <w:rPr>
          <w:color w:val="FFFFFF"/>
        </w:rPr>
        <w:t>and </w:t>
      </w:r>
      <w:r>
        <w:rPr>
          <w:color w:val="FFFFFF"/>
          <w:spacing w:val="-6"/>
        </w:rPr>
        <w:t>fear, </w:t>
      </w:r>
      <w:r>
        <w:rPr>
          <w:color w:val="FFFFFF"/>
        </w:rPr>
        <w:t>and wanting to withdraw.</w:t>
      </w:r>
    </w:p>
    <w:p>
      <w:pPr>
        <w:pStyle w:val="BodyText"/>
        <w:spacing w:before="1"/>
      </w:pPr>
    </w:p>
    <w:p>
      <w:pPr>
        <w:pStyle w:val="Heading2"/>
      </w:pPr>
      <w:r>
        <w:rPr>
          <w:color w:val="FFFFFF"/>
        </w:rPr>
        <w:t>Cognitive reactions</w:t>
      </w:r>
    </w:p>
    <w:p>
      <w:pPr>
        <w:pStyle w:val="BodyText"/>
        <w:ind w:left="113"/>
      </w:pPr>
      <w:r>
        <w:rPr>
          <w:color w:val="FFFFFF"/>
        </w:rPr>
        <w:t>These </w:t>
      </w:r>
      <w:r>
        <w:rPr>
          <w:color w:val="FFFFFF"/>
          <w:spacing w:val="-3"/>
        </w:rPr>
        <w:t>include suddenly going blank, experiencing </w:t>
      </w:r>
      <w:r>
        <w:rPr>
          <w:color w:val="FFFFFF"/>
        </w:rPr>
        <w:t>memory </w:t>
      </w:r>
      <w:r>
        <w:rPr>
          <w:color w:val="FFFFFF"/>
          <w:spacing w:val="-3"/>
        </w:rPr>
        <w:t>lapses, </w:t>
      </w:r>
      <w:r>
        <w:rPr>
          <w:color w:val="FFFFFF"/>
        </w:rPr>
        <w:t>and </w:t>
      </w:r>
      <w:r>
        <w:rPr>
          <w:color w:val="FFFFFF"/>
          <w:spacing w:val="-3"/>
        </w:rPr>
        <w:t>repeatedly having negative </w:t>
      </w:r>
      <w:r>
        <w:rPr>
          <w:color w:val="FFFFFF"/>
        </w:rPr>
        <w:t>thoughts, such as </w:t>
      </w:r>
      <w:r>
        <w:rPr>
          <w:color w:val="FFFFFF"/>
          <w:spacing w:val="-3"/>
        </w:rPr>
        <w:t>‘they will laugh </w:t>
      </w:r>
      <w:r>
        <w:rPr>
          <w:color w:val="FFFFFF"/>
        </w:rPr>
        <w:t>at me’, </w:t>
      </w:r>
      <w:r>
        <w:rPr>
          <w:color w:val="FFFFFF"/>
          <w:spacing w:val="-3"/>
        </w:rPr>
        <w:t>‘this </w:t>
      </w:r>
      <w:r>
        <w:rPr>
          <w:color w:val="FFFFFF"/>
        </w:rPr>
        <w:t>is </w:t>
      </w:r>
      <w:r>
        <w:rPr>
          <w:color w:val="FFFFFF"/>
          <w:spacing w:val="-3"/>
        </w:rPr>
        <w:t>going </w:t>
      </w:r>
      <w:r>
        <w:rPr>
          <w:color w:val="FFFFFF"/>
        </w:rPr>
        <w:t>to be a </w:t>
      </w:r>
      <w:r>
        <w:rPr>
          <w:color w:val="FFFFFF"/>
          <w:spacing w:val="-3"/>
        </w:rPr>
        <w:t>disaster’, ‘everyone else </w:t>
      </w:r>
      <w:r>
        <w:rPr>
          <w:color w:val="FFFFFF"/>
        </w:rPr>
        <w:t>is so much better at </w:t>
      </w:r>
      <w:r>
        <w:rPr>
          <w:color w:val="FFFFFF"/>
          <w:spacing w:val="-3"/>
        </w:rPr>
        <w:t>talking </w:t>
      </w:r>
      <w:r>
        <w:rPr>
          <w:color w:val="FFFFFF"/>
        </w:rPr>
        <w:t>in </w:t>
      </w:r>
      <w:r>
        <w:rPr>
          <w:color w:val="FFFFFF"/>
          <w:spacing w:val="-3"/>
        </w:rPr>
        <w:t>front </w:t>
      </w:r>
      <w:r>
        <w:rPr>
          <w:color w:val="FFFFFF"/>
        </w:rPr>
        <w:t>of </w:t>
      </w:r>
      <w:r>
        <w:rPr>
          <w:color w:val="FFFFFF"/>
          <w:spacing w:val="-3"/>
        </w:rPr>
        <w:t>others’,</w:t>
      </w:r>
      <w:r>
        <w:rPr>
          <w:color w:val="FFFFFF"/>
          <w:spacing w:val="-13"/>
        </w:rPr>
        <w:t> </w:t>
      </w:r>
      <w:r>
        <w:rPr>
          <w:color w:val="FFFFFF"/>
        </w:rPr>
        <w:t>etc.</w:t>
      </w:r>
    </w:p>
    <w:p>
      <w:pPr>
        <w:pStyle w:val="BodyText"/>
        <w:spacing w:before="5"/>
        <w:rPr>
          <w:sz w:val="18"/>
        </w:rPr>
      </w:pPr>
    </w:p>
    <w:p>
      <w:pPr>
        <w:pStyle w:val="Heading1"/>
        <w:spacing w:before="1"/>
      </w:pPr>
      <w:r>
        <w:rPr>
          <w:color w:val="FFFFFF"/>
        </w:rPr>
        <w:t>Strategies for managing presentation stress</w:t>
      </w:r>
    </w:p>
    <w:p>
      <w:pPr>
        <w:pStyle w:val="BodyText"/>
        <w:spacing w:before="7"/>
        <w:rPr>
          <w:b/>
          <w:sz w:val="15"/>
        </w:rPr>
      </w:pPr>
    </w:p>
    <w:p>
      <w:pPr>
        <w:pStyle w:val="Heading2"/>
      </w:pPr>
      <w:r>
        <w:rPr>
          <w:color w:val="FFFFFF"/>
        </w:rPr>
        <w:t>Challenge your negative thoughts</w:t>
      </w:r>
    </w:p>
    <w:p>
      <w:pPr>
        <w:pStyle w:val="BodyText"/>
        <w:ind w:left="113" w:right="7"/>
      </w:pPr>
      <w:r>
        <w:rPr>
          <w:color w:val="FFFFFF"/>
        </w:rPr>
        <w:t>We </w:t>
      </w:r>
      <w:r>
        <w:rPr>
          <w:color w:val="FFFFFF"/>
          <w:spacing w:val="-3"/>
        </w:rPr>
        <w:t>increase </w:t>
      </w:r>
      <w:r>
        <w:rPr>
          <w:color w:val="FFFFFF"/>
        </w:rPr>
        <w:t>our </w:t>
      </w:r>
      <w:r>
        <w:rPr>
          <w:color w:val="FFFFFF"/>
          <w:spacing w:val="-3"/>
        </w:rPr>
        <w:t>anxiety </w:t>
      </w:r>
      <w:r>
        <w:rPr>
          <w:color w:val="FFFFFF"/>
        </w:rPr>
        <w:t>by </w:t>
      </w:r>
      <w:r>
        <w:rPr>
          <w:color w:val="FFFFFF"/>
          <w:spacing w:val="-3"/>
        </w:rPr>
        <w:t>engaging </w:t>
      </w:r>
      <w:r>
        <w:rPr>
          <w:color w:val="FFFFFF"/>
        </w:rPr>
        <w:t>in </w:t>
      </w:r>
      <w:r>
        <w:rPr>
          <w:color w:val="FFFFFF"/>
          <w:spacing w:val="-3"/>
        </w:rPr>
        <w:t>pessimistic thinking, </w:t>
      </w:r>
      <w:r>
        <w:rPr>
          <w:color w:val="FFFFFF"/>
        </w:rPr>
        <w:t>and </w:t>
      </w:r>
      <w:r>
        <w:rPr>
          <w:color w:val="FFFFFF"/>
          <w:spacing w:val="-3"/>
        </w:rPr>
        <w:t>assuming </w:t>
      </w:r>
      <w:r>
        <w:rPr>
          <w:color w:val="FFFFFF"/>
        </w:rPr>
        <w:t>a </w:t>
      </w:r>
      <w:r>
        <w:rPr>
          <w:color w:val="FFFFFF"/>
          <w:spacing w:val="-3"/>
        </w:rPr>
        <w:t>catastrophe will </w:t>
      </w:r>
      <w:r>
        <w:rPr>
          <w:color w:val="FFFFFF"/>
        </w:rPr>
        <w:t>happen. On the other hand, we can </w:t>
      </w:r>
      <w:r>
        <w:rPr>
          <w:color w:val="FFFFFF"/>
          <w:spacing w:val="-3"/>
        </w:rPr>
        <w:t>help ourselves </w:t>
      </w:r>
      <w:r>
        <w:rPr>
          <w:color w:val="FFFFFF"/>
        </w:rPr>
        <w:t>by </w:t>
      </w:r>
      <w:r>
        <w:rPr>
          <w:color w:val="FFFFFF"/>
          <w:spacing w:val="-3"/>
        </w:rPr>
        <w:t>thinking </w:t>
      </w:r>
      <w:r>
        <w:rPr>
          <w:color w:val="FFFFFF"/>
        </w:rPr>
        <w:t>in an </w:t>
      </w:r>
      <w:r>
        <w:rPr>
          <w:color w:val="FFFFFF"/>
          <w:spacing w:val="-3"/>
        </w:rPr>
        <w:t>affirming </w:t>
      </w:r>
      <w:r>
        <w:rPr>
          <w:color w:val="FFFFFF"/>
        </w:rPr>
        <w:t>and </w:t>
      </w:r>
      <w:r>
        <w:rPr>
          <w:color w:val="FFFFFF"/>
          <w:spacing w:val="-3"/>
        </w:rPr>
        <w:t>encouraging </w:t>
      </w:r>
      <w:r>
        <w:rPr>
          <w:color w:val="FFFFFF"/>
        </w:rPr>
        <w:t>way, </w:t>
      </w:r>
      <w:r>
        <w:rPr>
          <w:color w:val="FFFFFF"/>
          <w:spacing w:val="-3"/>
        </w:rPr>
        <w:t>reminding ourselves </w:t>
      </w:r>
      <w:r>
        <w:rPr>
          <w:color w:val="FFFFFF"/>
        </w:rPr>
        <w:t>of our </w:t>
      </w:r>
      <w:r>
        <w:rPr>
          <w:color w:val="FFFFFF"/>
          <w:spacing w:val="-4"/>
        </w:rPr>
        <w:t>skills </w:t>
      </w:r>
      <w:r>
        <w:rPr>
          <w:color w:val="FFFFFF"/>
        </w:rPr>
        <w:t>and </w:t>
      </w:r>
      <w:r>
        <w:rPr>
          <w:color w:val="FFFFFF"/>
          <w:spacing w:val="-3"/>
        </w:rPr>
        <w:t>resources.</w:t>
      </w:r>
    </w:p>
    <w:p>
      <w:pPr>
        <w:pStyle w:val="BodyText"/>
        <w:spacing w:before="1"/>
      </w:pPr>
    </w:p>
    <w:p>
      <w:pPr>
        <w:pStyle w:val="Heading2"/>
        <w:spacing w:line="240" w:lineRule="auto" w:before="1"/>
      </w:pPr>
      <w:r>
        <w:rPr>
          <w:color w:val="FFFFFF"/>
        </w:rPr>
        <w:t>Be realistic in your thinking</w:t>
      </w:r>
    </w:p>
    <w:p>
      <w:pPr>
        <w:pStyle w:val="BodyText"/>
        <w:ind w:left="113" w:right="-8"/>
      </w:pPr>
      <w:r>
        <w:rPr>
          <w:color w:val="FFFFFF"/>
          <w:spacing w:val="-3"/>
        </w:rPr>
        <w:t>Instead </w:t>
      </w:r>
      <w:r>
        <w:rPr>
          <w:color w:val="FFFFFF"/>
        </w:rPr>
        <w:t>of </w:t>
      </w:r>
      <w:r>
        <w:rPr>
          <w:color w:val="FFFFFF"/>
          <w:spacing w:val="-3"/>
        </w:rPr>
        <w:t>telling yourself </w:t>
      </w:r>
      <w:r>
        <w:rPr>
          <w:color w:val="FFFFFF"/>
        </w:rPr>
        <w:t>that everyone </w:t>
      </w:r>
      <w:r>
        <w:rPr>
          <w:color w:val="FFFFFF"/>
          <w:spacing w:val="-3"/>
        </w:rPr>
        <w:t>else </w:t>
      </w:r>
      <w:r>
        <w:rPr>
          <w:color w:val="FFFFFF"/>
        </w:rPr>
        <w:t>can manage </w:t>
      </w:r>
      <w:r>
        <w:rPr>
          <w:color w:val="FFFFFF"/>
          <w:spacing w:val="-3"/>
        </w:rPr>
        <w:t>presentations </w:t>
      </w:r>
      <w:r>
        <w:rPr>
          <w:color w:val="FFFFFF"/>
          <w:spacing w:val="-5"/>
        </w:rPr>
        <w:t>easily, </w:t>
      </w:r>
      <w:r>
        <w:rPr>
          <w:color w:val="FFFFFF"/>
        </w:rPr>
        <w:t>try to </w:t>
      </w:r>
      <w:r>
        <w:rPr>
          <w:color w:val="FFFFFF"/>
          <w:spacing w:val="-3"/>
        </w:rPr>
        <w:t>recognise </w:t>
      </w:r>
      <w:r>
        <w:rPr>
          <w:color w:val="FFFFFF"/>
        </w:rPr>
        <w:t>that it is normal</w:t>
      </w:r>
    </w:p>
    <w:p>
      <w:pPr>
        <w:pStyle w:val="BodyText"/>
        <w:ind w:left="113" w:right="144"/>
      </w:pPr>
      <w:r>
        <w:rPr>
          <w:color w:val="FFFFFF"/>
        </w:rPr>
        <w:t>to </w:t>
      </w:r>
      <w:r>
        <w:rPr>
          <w:color w:val="FFFFFF"/>
          <w:spacing w:val="-3"/>
        </w:rPr>
        <w:t>find presentations scary </w:t>
      </w:r>
      <w:r>
        <w:rPr>
          <w:color w:val="FFFFFF"/>
        </w:rPr>
        <w:t>and </w:t>
      </w:r>
      <w:r>
        <w:rPr>
          <w:color w:val="FFFFFF"/>
          <w:spacing w:val="-3"/>
        </w:rPr>
        <w:t>challenging. Instead </w:t>
      </w:r>
      <w:r>
        <w:rPr>
          <w:color w:val="FFFFFF"/>
        </w:rPr>
        <w:t>of </w:t>
      </w:r>
      <w:r>
        <w:rPr>
          <w:color w:val="FFFFFF"/>
          <w:spacing w:val="-3"/>
        </w:rPr>
        <w:t>convincing yourself before </w:t>
      </w:r>
      <w:r>
        <w:rPr>
          <w:color w:val="FFFFFF"/>
        </w:rPr>
        <w:t>even </w:t>
      </w:r>
      <w:r>
        <w:rPr>
          <w:color w:val="FFFFFF"/>
          <w:spacing w:val="-3"/>
        </w:rPr>
        <w:t>starting </w:t>
      </w:r>
      <w:r>
        <w:rPr>
          <w:color w:val="FFFFFF"/>
        </w:rPr>
        <w:t>that </w:t>
      </w:r>
      <w:r>
        <w:rPr>
          <w:color w:val="FFFFFF"/>
          <w:spacing w:val="-8"/>
        </w:rPr>
        <w:t>it’s </w:t>
      </w:r>
      <w:r>
        <w:rPr>
          <w:color w:val="FFFFFF"/>
          <w:spacing w:val="-3"/>
        </w:rPr>
        <w:t>going </w:t>
      </w:r>
      <w:r>
        <w:rPr>
          <w:color w:val="FFFFFF"/>
        </w:rPr>
        <w:t>to be a </w:t>
      </w:r>
      <w:r>
        <w:rPr>
          <w:color w:val="FFFFFF"/>
          <w:spacing w:val="-3"/>
        </w:rPr>
        <w:t>complete </w:t>
      </w:r>
      <w:r>
        <w:rPr>
          <w:color w:val="FFFFFF"/>
          <w:spacing w:val="-5"/>
        </w:rPr>
        <w:t>disaster, </w:t>
      </w:r>
      <w:r>
        <w:rPr>
          <w:color w:val="FFFFFF"/>
          <w:spacing w:val="-3"/>
        </w:rPr>
        <w:t>emphasise </w:t>
      </w:r>
      <w:r>
        <w:rPr>
          <w:color w:val="FFFFFF"/>
        </w:rPr>
        <w:t>the </w:t>
      </w:r>
      <w:r>
        <w:rPr>
          <w:color w:val="FFFFFF"/>
          <w:spacing w:val="-3"/>
        </w:rPr>
        <w:t>reality: </w:t>
      </w:r>
      <w:r>
        <w:rPr>
          <w:color w:val="FFFFFF"/>
          <w:spacing w:val="-5"/>
        </w:rPr>
        <w:t>“I </w:t>
      </w:r>
      <w:r>
        <w:rPr>
          <w:color w:val="FFFFFF"/>
        </w:rPr>
        <w:t>have </w:t>
      </w:r>
      <w:r>
        <w:rPr>
          <w:color w:val="FFFFFF"/>
          <w:spacing w:val="-3"/>
        </w:rPr>
        <w:t>planned </w:t>
      </w:r>
      <w:r>
        <w:rPr>
          <w:color w:val="FFFFFF"/>
        </w:rPr>
        <w:t>and </w:t>
      </w:r>
      <w:r>
        <w:rPr>
          <w:color w:val="FFFFFF"/>
          <w:spacing w:val="-3"/>
        </w:rPr>
        <w:t>practised </w:t>
      </w:r>
      <w:r>
        <w:rPr>
          <w:color w:val="FFFFFF"/>
        </w:rPr>
        <w:t>this </w:t>
      </w:r>
      <w:r>
        <w:rPr>
          <w:color w:val="FFFFFF"/>
          <w:spacing w:val="-3"/>
        </w:rPr>
        <w:t>presentation, </w:t>
      </w:r>
      <w:r>
        <w:rPr>
          <w:color w:val="FFFFFF"/>
        </w:rPr>
        <w:t>so it is </w:t>
      </w:r>
      <w:r>
        <w:rPr>
          <w:color w:val="FFFFFF"/>
          <w:spacing w:val="-4"/>
        </w:rPr>
        <w:t>likely </w:t>
      </w:r>
      <w:r>
        <w:rPr>
          <w:color w:val="FFFFFF"/>
        </w:rPr>
        <w:t>to go</w:t>
      </w:r>
      <w:r>
        <w:rPr>
          <w:color w:val="FFFFFF"/>
          <w:spacing w:val="-4"/>
        </w:rPr>
        <w:t> well”.</w:t>
      </w:r>
    </w:p>
    <w:p>
      <w:pPr>
        <w:pStyle w:val="BodyText"/>
        <w:spacing w:before="102"/>
        <w:ind w:left="113"/>
      </w:pPr>
      <w:r>
        <w:rPr/>
        <w:br w:type="column"/>
      </w:r>
      <w:r>
        <w:rPr>
          <w:color w:val="1E3278"/>
        </w:rPr>
        <w:t>Be highly organised and prepare thoroughly in advance</w:t>
      </w:r>
    </w:p>
    <w:p>
      <w:pPr>
        <w:pStyle w:val="BodyText"/>
        <w:ind w:left="113" w:right="-18"/>
      </w:pPr>
      <w:r>
        <w:rPr>
          <w:color w:val="1E3278"/>
        </w:rPr>
        <w:t>It is of </w:t>
      </w:r>
      <w:r>
        <w:rPr>
          <w:color w:val="1E3278"/>
          <w:spacing w:val="-3"/>
        </w:rPr>
        <w:t>vital importance </w:t>
      </w:r>
      <w:r>
        <w:rPr>
          <w:color w:val="1E3278"/>
        </w:rPr>
        <w:t>to be </w:t>
      </w:r>
      <w:r>
        <w:rPr>
          <w:color w:val="1E3278"/>
          <w:spacing w:val="-3"/>
        </w:rPr>
        <w:t>absolutely clear </w:t>
      </w:r>
      <w:r>
        <w:rPr>
          <w:color w:val="1E3278"/>
        </w:rPr>
        <w:t>about the </w:t>
      </w:r>
      <w:r>
        <w:rPr>
          <w:color w:val="1E3278"/>
          <w:spacing w:val="-3"/>
        </w:rPr>
        <w:t>details </w:t>
      </w:r>
      <w:r>
        <w:rPr>
          <w:color w:val="1E3278"/>
        </w:rPr>
        <w:t>of the </w:t>
      </w:r>
      <w:r>
        <w:rPr>
          <w:color w:val="1E3278"/>
          <w:spacing w:val="-3"/>
        </w:rPr>
        <w:t>presentation task: </w:t>
      </w:r>
      <w:r>
        <w:rPr>
          <w:color w:val="1E3278"/>
        </w:rPr>
        <w:t>who, what, </w:t>
      </w:r>
      <w:r>
        <w:rPr>
          <w:color w:val="1E3278"/>
          <w:spacing w:val="-5"/>
        </w:rPr>
        <w:t>why, </w:t>
      </w:r>
      <w:r>
        <w:rPr>
          <w:color w:val="1E3278"/>
        </w:rPr>
        <w:t>where, when. This </w:t>
      </w:r>
      <w:r>
        <w:rPr>
          <w:color w:val="1E3278"/>
          <w:spacing w:val="-3"/>
        </w:rPr>
        <w:t>will allow </w:t>
      </w:r>
      <w:r>
        <w:rPr>
          <w:color w:val="1E3278"/>
        </w:rPr>
        <w:t>you to prepare your </w:t>
      </w:r>
      <w:r>
        <w:rPr>
          <w:color w:val="1E3278"/>
          <w:spacing w:val="-3"/>
        </w:rPr>
        <w:t>delivery </w:t>
      </w:r>
      <w:r>
        <w:rPr>
          <w:color w:val="1E3278"/>
          <w:spacing w:val="-4"/>
        </w:rPr>
        <w:t>effectively.</w:t>
      </w:r>
    </w:p>
    <w:p>
      <w:pPr>
        <w:pStyle w:val="BodyText"/>
        <w:spacing w:before="1"/>
      </w:pPr>
    </w:p>
    <w:p>
      <w:pPr>
        <w:pStyle w:val="Heading2"/>
      </w:pPr>
      <w:r>
        <w:rPr>
          <w:color w:val="1E3278"/>
        </w:rPr>
        <w:t>Know what facilities and equipment are available</w:t>
      </w:r>
    </w:p>
    <w:p>
      <w:pPr>
        <w:pStyle w:val="BodyText"/>
        <w:ind w:left="113"/>
      </w:pPr>
      <w:r>
        <w:rPr>
          <w:color w:val="1E3278"/>
        </w:rPr>
        <w:t>Ensure that </w:t>
      </w:r>
      <w:r>
        <w:rPr>
          <w:color w:val="1E3278"/>
          <w:spacing w:val="-3"/>
        </w:rPr>
        <w:t>you’re comfortable </w:t>
      </w:r>
      <w:r>
        <w:rPr>
          <w:color w:val="1E3278"/>
        </w:rPr>
        <w:t>with any </w:t>
      </w:r>
      <w:r>
        <w:rPr>
          <w:color w:val="1E3278"/>
          <w:spacing w:val="-3"/>
        </w:rPr>
        <w:t>technology </w:t>
      </w:r>
      <w:r>
        <w:rPr>
          <w:color w:val="1E3278"/>
        </w:rPr>
        <w:t>and </w:t>
      </w:r>
      <w:r>
        <w:rPr>
          <w:color w:val="1E3278"/>
          <w:spacing w:val="-3"/>
        </w:rPr>
        <w:t>resources</w:t>
      </w:r>
      <w:r>
        <w:rPr>
          <w:color w:val="1E3278"/>
          <w:spacing w:val="-6"/>
        </w:rPr>
        <w:t> </w:t>
      </w:r>
      <w:r>
        <w:rPr>
          <w:color w:val="1E3278"/>
        </w:rPr>
        <w:t>to</w:t>
      </w:r>
      <w:r>
        <w:rPr>
          <w:color w:val="1E3278"/>
          <w:spacing w:val="-6"/>
        </w:rPr>
        <w:t> </w:t>
      </w:r>
      <w:r>
        <w:rPr>
          <w:color w:val="1E3278"/>
        </w:rPr>
        <w:t>be</w:t>
      </w:r>
      <w:r>
        <w:rPr>
          <w:color w:val="1E3278"/>
          <w:spacing w:val="-7"/>
        </w:rPr>
        <w:t> </w:t>
      </w:r>
      <w:r>
        <w:rPr>
          <w:color w:val="1E3278"/>
        </w:rPr>
        <w:t>used</w:t>
      </w:r>
      <w:r>
        <w:rPr>
          <w:color w:val="1E3278"/>
          <w:spacing w:val="-6"/>
        </w:rPr>
        <w:t> </w:t>
      </w:r>
      <w:r>
        <w:rPr>
          <w:color w:val="1E3278"/>
        </w:rPr>
        <w:t>on</w:t>
      </w:r>
      <w:r>
        <w:rPr>
          <w:color w:val="1E3278"/>
          <w:spacing w:val="-5"/>
        </w:rPr>
        <w:t> </w:t>
      </w:r>
      <w:r>
        <w:rPr>
          <w:color w:val="1E3278"/>
        </w:rPr>
        <w:t>the</w:t>
      </w:r>
      <w:r>
        <w:rPr>
          <w:color w:val="1E3278"/>
          <w:spacing w:val="-7"/>
        </w:rPr>
        <w:t> </w:t>
      </w:r>
      <w:r>
        <w:rPr>
          <w:color w:val="1E3278"/>
          <w:spacing w:val="-6"/>
        </w:rPr>
        <w:t>day.</w:t>
      </w:r>
      <w:r>
        <w:rPr>
          <w:color w:val="1E3278"/>
          <w:spacing w:val="-9"/>
        </w:rPr>
        <w:t> </w:t>
      </w:r>
      <w:r>
        <w:rPr>
          <w:color w:val="1E3278"/>
        </w:rPr>
        <w:t>It</w:t>
      </w:r>
      <w:r>
        <w:rPr>
          <w:color w:val="1E3278"/>
          <w:spacing w:val="-6"/>
        </w:rPr>
        <w:t> </w:t>
      </w:r>
      <w:r>
        <w:rPr>
          <w:color w:val="1E3278"/>
        </w:rPr>
        <w:t>may</w:t>
      </w:r>
      <w:r>
        <w:rPr>
          <w:color w:val="1E3278"/>
          <w:spacing w:val="-4"/>
        </w:rPr>
        <w:t> </w:t>
      </w:r>
      <w:r>
        <w:rPr>
          <w:color w:val="1E3278"/>
          <w:spacing w:val="-3"/>
        </w:rPr>
        <w:t>also</w:t>
      </w:r>
      <w:r>
        <w:rPr>
          <w:color w:val="1E3278"/>
          <w:spacing w:val="-6"/>
        </w:rPr>
        <w:t> </w:t>
      </w:r>
      <w:r>
        <w:rPr>
          <w:color w:val="1E3278"/>
        </w:rPr>
        <w:t>be</w:t>
      </w:r>
      <w:r>
        <w:rPr>
          <w:color w:val="1E3278"/>
          <w:spacing w:val="-7"/>
        </w:rPr>
        <w:t> </w:t>
      </w:r>
      <w:r>
        <w:rPr>
          <w:color w:val="1E3278"/>
          <w:spacing w:val="-3"/>
        </w:rPr>
        <w:t>useful</w:t>
      </w:r>
      <w:r>
        <w:rPr>
          <w:color w:val="1E3278"/>
          <w:spacing w:val="-8"/>
        </w:rPr>
        <w:t> </w:t>
      </w:r>
      <w:r>
        <w:rPr>
          <w:color w:val="1E3278"/>
        </w:rPr>
        <w:t>to</w:t>
      </w:r>
      <w:r>
        <w:rPr>
          <w:color w:val="1E3278"/>
          <w:spacing w:val="-6"/>
        </w:rPr>
        <w:t> </w:t>
      </w:r>
      <w:r>
        <w:rPr>
          <w:color w:val="1E3278"/>
        </w:rPr>
        <w:t>have</w:t>
      </w:r>
      <w:r>
        <w:rPr>
          <w:color w:val="1E3278"/>
          <w:spacing w:val="-7"/>
        </w:rPr>
        <w:t> </w:t>
      </w:r>
      <w:r>
        <w:rPr>
          <w:color w:val="1E3278"/>
        </w:rPr>
        <w:t>a copy</w:t>
      </w:r>
      <w:r>
        <w:rPr>
          <w:color w:val="1E3278"/>
          <w:spacing w:val="-6"/>
        </w:rPr>
        <w:t> </w:t>
      </w:r>
      <w:r>
        <w:rPr>
          <w:color w:val="1E3278"/>
        </w:rPr>
        <w:t>of</w:t>
      </w:r>
      <w:r>
        <w:rPr>
          <w:color w:val="1E3278"/>
          <w:spacing w:val="-8"/>
        </w:rPr>
        <w:t> </w:t>
      </w:r>
      <w:r>
        <w:rPr>
          <w:color w:val="1E3278"/>
        </w:rPr>
        <w:t>your</w:t>
      </w:r>
      <w:r>
        <w:rPr>
          <w:color w:val="1E3278"/>
          <w:spacing w:val="-7"/>
        </w:rPr>
        <w:t> </w:t>
      </w:r>
      <w:r>
        <w:rPr>
          <w:color w:val="1E3278"/>
          <w:spacing w:val="-3"/>
        </w:rPr>
        <w:t>talk</w:t>
      </w:r>
      <w:r>
        <w:rPr>
          <w:color w:val="1E3278"/>
          <w:spacing w:val="-9"/>
        </w:rPr>
        <w:t> </w:t>
      </w:r>
      <w:r>
        <w:rPr>
          <w:color w:val="1E3278"/>
        </w:rPr>
        <w:t>in</w:t>
      </w:r>
      <w:r>
        <w:rPr>
          <w:color w:val="1E3278"/>
          <w:spacing w:val="-7"/>
        </w:rPr>
        <w:t> </w:t>
      </w:r>
      <w:r>
        <w:rPr>
          <w:color w:val="1E3278"/>
        </w:rPr>
        <w:t>paper</w:t>
      </w:r>
      <w:r>
        <w:rPr>
          <w:color w:val="1E3278"/>
          <w:spacing w:val="-7"/>
        </w:rPr>
        <w:t> </w:t>
      </w:r>
      <w:r>
        <w:rPr>
          <w:color w:val="1E3278"/>
        </w:rPr>
        <w:t>format</w:t>
      </w:r>
      <w:r>
        <w:rPr>
          <w:color w:val="1E3278"/>
          <w:spacing w:val="-8"/>
        </w:rPr>
        <w:t> </w:t>
      </w:r>
      <w:r>
        <w:rPr>
          <w:color w:val="1E3278"/>
        </w:rPr>
        <w:t>in</w:t>
      </w:r>
      <w:r>
        <w:rPr>
          <w:color w:val="1E3278"/>
          <w:spacing w:val="-7"/>
        </w:rPr>
        <w:t> </w:t>
      </w:r>
      <w:r>
        <w:rPr>
          <w:color w:val="1E3278"/>
          <w:spacing w:val="-3"/>
        </w:rPr>
        <w:t>case</w:t>
      </w:r>
      <w:r>
        <w:rPr>
          <w:color w:val="1E3278"/>
          <w:spacing w:val="-8"/>
        </w:rPr>
        <w:t> </w:t>
      </w:r>
      <w:r>
        <w:rPr>
          <w:color w:val="1E3278"/>
        </w:rPr>
        <w:t>of</w:t>
      </w:r>
      <w:r>
        <w:rPr>
          <w:color w:val="1E3278"/>
          <w:spacing w:val="-8"/>
        </w:rPr>
        <w:t> </w:t>
      </w:r>
      <w:r>
        <w:rPr>
          <w:color w:val="1E3278"/>
          <w:spacing w:val="-3"/>
        </w:rPr>
        <w:t>equipment</w:t>
      </w:r>
      <w:r>
        <w:rPr>
          <w:color w:val="1E3278"/>
          <w:spacing w:val="-8"/>
        </w:rPr>
        <w:t> </w:t>
      </w:r>
      <w:r>
        <w:rPr>
          <w:color w:val="1E3278"/>
          <w:spacing w:val="-3"/>
        </w:rPr>
        <w:t>failure.</w:t>
      </w:r>
    </w:p>
    <w:p>
      <w:pPr>
        <w:pStyle w:val="BodyText"/>
        <w:spacing w:before="1"/>
      </w:pPr>
    </w:p>
    <w:p>
      <w:pPr>
        <w:pStyle w:val="Heading2"/>
      </w:pPr>
      <w:r>
        <w:rPr>
          <w:color w:val="1E3278"/>
        </w:rPr>
        <w:t>Time your talk</w:t>
      </w:r>
    </w:p>
    <w:p>
      <w:pPr>
        <w:pStyle w:val="BodyText"/>
        <w:ind w:left="113" w:right="23"/>
      </w:pPr>
      <w:r>
        <w:rPr>
          <w:color w:val="1E3278"/>
          <w:spacing w:val="-3"/>
        </w:rPr>
        <w:t>Assess </w:t>
      </w:r>
      <w:r>
        <w:rPr>
          <w:color w:val="1E3278"/>
        </w:rPr>
        <w:t>the </w:t>
      </w:r>
      <w:r>
        <w:rPr>
          <w:color w:val="1E3278"/>
          <w:spacing w:val="-3"/>
        </w:rPr>
        <w:t>length </w:t>
      </w:r>
      <w:r>
        <w:rPr>
          <w:color w:val="1E3278"/>
        </w:rPr>
        <w:t>of your </w:t>
      </w:r>
      <w:r>
        <w:rPr>
          <w:color w:val="1E3278"/>
          <w:spacing w:val="-3"/>
        </w:rPr>
        <w:t>presentation </w:t>
      </w:r>
      <w:r>
        <w:rPr>
          <w:color w:val="1E3278"/>
        </w:rPr>
        <w:t>in real time to </w:t>
      </w:r>
      <w:r>
        <w:rPr>
          <w:color w:val="1E3278"/>
          <w:spacing w:val="-3"/>
        </w:rPr>
        <w:t>avoid under/over-filling, </w:t>
      </w:r>
      <w:r>
        <w:rPr>
          <w:color w:val="1E3278"/>
        </w:rPr>
        <w:t>and </w:t>
      </w:r>
      <w:r>
        <w:rPr>
          <w:color w:val="1E3278"/>
          <w:spacing w:val="-3"/>
        </w:rPr>
        <w:t>subsequently struggling </w:t>
      </w:r>
      <w:r>
        <w:rPr>
          <w:color w:val="1E3278"/>
        </w:rPr>
        <w:t>with your timing on the </w:t>
      </w:r>
      <w:r>
        <w:rPr>
          <w:color w:val="1E3278"/>
          <w:spacing w:val="-6"/>
        </w:rPr>
        <w:t>day. </w:t>
      </w:r>
      <w:r>
        <w:rPr>
          <w:color w:val="1E3278"/>
          <w:spacing w:val="-3"/>
        </w:rPr>
        <w:t>Practise </w:t>
      </w:r>
      <w:r>
        <w:rPr>
          <w:color w:val="1E3278"/>
        </w:rPr>
        <w:t>in </w:t>
      </w:r>
      <w:r>
        <w:rPr>
          <w:color w:val="1E3278"/>
          <w:spacing w:val="-3"/>
        </w:rPr>
        <w:t>front </w:t>
      </w:r>
      <w:r>
        <w:rPr>
          <w:color w:val="1E3278"/>
        </w:rPr>
        <w:t>of </w:t>
      </w:r>
      <w:r>
        <w:rPr>
          <w:color w:val="1E3278"/>
          <w:spacing w:val="-3"/>
        </w:rPr>
        <w:t>friends/family (or </w:t>
      </w:r>
      <w:r>
        <w:rPr>
          <w:color w:val="1E3278"/>
        </w:rPr>
        <w:t>at </w:t>
      </w:r>
      <w:r>
        <w:rPr>
          <w:color w:val="1E3278"/>
          <w:spacing w:val="-3"/>
        </w:rPr>
        <w:t>least </w:t>
      </w:r>
      <w:r>
        <w:rPr>
          <w:color w:val="1E3278"/>
        </w:rPr>
        <w:t>a mirror) to </w:t>
      </w:r>
      <w:r>
        <w:rPr>
          <w:color w:val="1E3278"/>
          <w:spacing w:val="-3"/>
        </w:rPr>
        <w:t>gain confidence, </w:t>
      </w:r>
      <w:r>
        <w:rPr>
          <w:color w:val="1E3278"/>
        </w:rPr>
        <w:t>and </w:t>
      </w:r>
      <w:r>
        <w:rPr>
          <w:color w:val="1E3278"/>
          <w:spacing w:val="-3"/>
        </w:rPr>
        <w:t>receive helpful feedback.</w:t>
      </w:r>
    </w:p>
    <w:p>
      <w:pPr>
        <w:pStyle w:val="BodyText"/>
        <w:spacing w:before="1"/>
      </w:pPr>
    </w:p>
    <w:p>
      <w:pPr>
        <w:pStyle w:val="Heading2"/>
      </w:pPr>
      <w:r>
        <w:rPr>
          <w:color w:val="1E3278"/>
        </w:rPr>
        <w:t>Consider your audience’s level of knowledge</w:t>
      </w:r>
    </w:p>
    <w:p>
      <w:pPr>
        <w:pStyle w:val="BodyText"/>
        <w:ind w:left="113"/>
      </w:pPr>
      <w:r>
        <w:rPr>
          <w:color w:val="1E3278"/>
          <w:spacing w:val="-3"/>
        </w:rPr>
        <w:t>Consider </w:t>
      </w:r>
      <w:r>
        <w:rPr>
          <w:color w:val="1E3278"/>
        </w:rPr>
        <w:t>how much the group </w:t>
      </w:r>
      <w:r>
        <w:rPr>
          <w:color w:val="1E3278"/>
          <w:spacing w:val="-3"/>
        </w:rPr>
        <w:t>know already </w:t>
      </w:r>
      <w:r>
        <w:rPr>
          <w:color w:val="1E3278"/>
        </w:rPr>
        <w:t>in </w:t>
      </w:r>
      <w:r>
        <w:rPr>
          <w:color w:val="1E3278"/>
          <w:spacing w:val="-3"/>
        </w:rPr>
        <w:t>order </w:t>
      </w:r>
      <w:r>
        <w:rPr>
          <w:color w:val="1E3278"/>
        </w:rPr>
        <w:t>to </w:t>
      </w:r>
      <w:r>
        <w:rPr>
          <w:color w:val="1E3278"/>
          <w:spacing w:val="-3"/>
        </w:rPr>
        <w:t>pitch </w:t>
      </w:r>
      <w:r>
        <w:rPr>
          <w:color w:val="1E3278"/>
        </w:rPr>
        <w:t>your </w:t>
      </w:r>
      <w:r>
        <w:rPr>
          <w:color w:val="1E3278"/>
          <w:spacing w:val="-3"/>
        </w:rPr>
        <w:t>talk</w:t>
      </w:r>
      <w:r>
        <w:rPr>
          <w:color w:val="1E3278"/>
          <w:spacing w:val="-4"/>
        </w:rPr>
        <w:t> appropriately.</w:t>
      </w:r>
    </w:p>
    <w:p>
      <w:pPr>
        <w:pStyle w:val="BodyText"/>
        <w:spacing w:before="2"/>
      </w:pPr>
    </w:p>
    <w:p>
      <w:pPr>
        <w:pStyle w:val="Heading2"/>
      </w:pPr>
      <w:r>
        <w:rPr>
          <w:color w:val="1E3278"/>
        </w:rPr>
        <w:t>Seek advice</w:t>
      </w:r>
    </w:p>
    <w:p>
      <w:pPr>
        <w:pStyle w:val="BodyText"/>
        <w:ind w:left="113"/>
      </w:pPr>
      <w:r>
        <w:rPr>
          <w:color w:val="1E3278"/>
          <w:spacing w:val="-3"/>
        </w:rPr>
        <w:t>Ask </w:t>
      </w:r>
      <w:r>
        <w:rPr>
          <w:color w:val="1E3278"/>
        </w:rPr>
        <w:t>other </w:t>
      </w:r>
      <w:r>
        <w:rPr>
          <w:color w:val="1E3278"/>
          <w:spacing w:val="-3"/>
        </w:rPr>
        <w:t>people </w:t>
      </w:r>
      <w:r>
        <w:rPr>
          <w:color w:val="1E3278"/>
        </w:rPr>
        <w:t>about </w:t>
      </w:r>
      <w:r>
        <w:rPr>
          <w:color w:val="1E3278"/>
          <w:spacing w:val="-3"/>
        </w:rPr>
        <w:t>their experiences </w:t>
      </w:r>
      <w:r>
        <w:rPr>
          <w:color w:val="1E3278"/>
        </w:rPr>
        <w:t>of </w:t>
      </w:r>
      <w:r>
        <w:rPr>
          <w:color w:val="1E3278"/>
          <w:spacing w:val="-3"/>
        </w:rPr>
        <w:t>public speaking. </w:t>
      </w:r>
      <w:r>
        <w:rPr>
          <w:color w:val="1E3278"/>
        </w:rPr>
        <w:t>Think about what has </w:t>
      </w:r>
      <w:r>
        <w:rPr>
          <w:color w:val="1E3278"/>
          <w:spacing w:val="-3"/>
        </w:rPr>
        <w:t>worked well, </w:t>
      </w:r>
      <w:r>
        <w:rPr>
          <w:color w:val="1E3278"/>
        </w:rPr>
        <w:t>and </w:t>
      </w:r>
      <w:r>
        <w:rPr>
          <w:color w:val="1E3278"/>
          <w:spacing w:val="-3"/>
        </w:rPr>
        <w:t>less well, </w:t>
      </w:r>
      <w:r>
        <w:rPr>
          <w:color w:val="1E3278"/>
        </w:rPr>
        <w:t>in past </w:t>
      </w:r>
      <w:r>
        <w:rPr>
          <w:color w:val="1E3278"/>
          <w:spacing w:val="-3"/>
        </w:rPr>
        <w:t>presentations you’ve witnessed yourself, </w:t>
      </w:r>
      <w:r>
        <w:rPr>
          <w:color w:val="1E3278"/>
        </w:rPr>
        <w:t>and try to </w:t>
      </w:r>
      <w:r>
        <w:rPr>
          <w:color w:val="1E3278"/>
          <w:spacing w:val="-3"/>
        </w:rPr>
        <w:t>incorporate </w:t>
      </w:r>
      <w:r>
        <w:rPr>
          <w:color w:val="1E3278"/>
        </w:rPr>
        <w:t>some of this </w:t>
      </w:r>
      <w:r>
        <w:rPr>
          <w:color w:val="1E3278"/>
          <w:spacing w:val="-3"/>
        </w:rPr>
        <w:t>information </w:t>
      </w:r>
      <w:r>
        <w:rPr>
          <w:color w:val="1E3278"/>
        </w:rPr>
        <w:t>in </w:t>
      </w:r>
      <w:r>
        <w:rPr>
          <w:color w:val="1E3278"/>
          <w:spacing w:val="-3"/>
        </w:rPr>
        <w:t>guiding </w:t>
      </w:r>
      <w:r>
        <w:rPr>
          <w:color w:val="1E3278"/>
        </w:rPr>
        <w:t>your own </w:t>
      </w:r>
      <w:r>
        <w:rPr>
          <w:color w:val="1E3278"/>
          <w:spacing w:val="-3"/>
        </w:rPr>
        <w:t>design process.</w:t>
      </w:r>
    </w:p>
    <w:p>
      <w:pPr>
        <w:pStyle w:val="BodyText"/>
        <w:spacing w:before="1"/>
      </w:pPr>
    </w:p>
    <w:p>
      <w:pPr>
        <w:pStyle w:val="Heading2"/>
      </w:pPr>
      <w:r>
        <w:rPr>
          <w:color w:val="1E3278"/>
        </w:rPr>
        <w:t>Gain control over your nerves</w:t>
      </w:r>
    </w:p>
    <w:p>
      <w:pPr>
        <w:pStyle w:val="BodyText"/>
        <w:ind w:left="113"/>
      </w:pPr>
      <w:r>
        <w:rPr>
          <w:color w:val="1E3278"/>
          <w:spacing w:val="-3"/>
        </w:rPr>
        <w:t>Adopt </w:t>
      </w:r>
      <w:r>
        <w:rPr>
          <w:color w:val="1E3278"/>
        </w:rPr>
        <w:t>a </w:t>
      </w:r>
      <w:r>
        <w:rPr>
          <w:color w:val="1E3278"/>
          <w:spacing w:val="-3"/>
        </w:rPr>
        <w:t>relaxed position </w:t>
      </w:r>
      <w:r>
        <w:rPr>
          <w:color w:val="1E3278"/>
        </w:rPr>
        <w:t>– </w:t>
      </w:r>
      <w:r>
        <w:rPr>
          <w:color w:val="1E3278"/>
          <w:spacing w:val="-3"/>
        </w:rPr>
        <w:t>don’t </w:t>
      </w:r>
      <w:r>
        <w:rPr>
          <w:color w:val="1E3278"/>
        </w:rPr>
        <w:t>hunch your </w:t>
      </w:r>
      <w:r>
        <w:rPr>
          <w:color w:val="1E3278"/>
          <w:spacing w:val="-3"/>
        </w:rPr>
        <w:t>shoulders, neck, </w:t>
      </w:r>
      <w:r>
        <w:rPr>
          <w:color w:val="1E3278"/>
        </w:rPr>
        <w:t>and arms. </w:t>
      </w:r>
      <w:r>
        <w:rPr>
          <w:color w:val="1E3278"/>
          <w:spacing w:val="-3"/>
        </w:rPr>
        <w:t>Breathe </w:t>
      </w:r>
      <w:r>
        <w:rPr>
          <w:color w:val="1E3278"/>
          <w:spacing w:val="-5"/>
        </w:rPr>
        <w:t>deeply. </w:t>
      </w:r>
      <w:r>
        <w:rPr>
          <w:color w:val="1E3278"/>
        </w:rPr>
        <w:t>These </w:t>
      </w:r>
      <w:r>
        <w:rPr>
          <w:color w:val="1E3278"/>
          <w:spacing w:val="-3"/>
        </w:rPr>
        <w:t>actions will help </w:t>
      </w:r>
      <w:r>
        <w:rPr>
          <w:color w:val="1E3278"/>
        </w:rPr>
        <w:t>to </w:t>
      </w:r>
      <w:r>
        <w:rPr>
          <w:color w:val="1E3278"/>
          <w:spacing w:val="-3"/>
        </w:rPr>
        <w:t>eliminate </w:t>
      </w:r>
      <w:r>
        <w:rPr>
          <w:color w:val="1E3278"/>
        </w:rPr>
        <w:t>the worst </w:t>
      </w:r>
      <w:r>
        <w:rPr>
          <w:color w:val="1E3278"/>
          <w:spacing w:val="-3"/>
        </w:rPr>
        <w:t>effects </w:t>
      </w:r>
      <w:r>
        <w:rPr>
          <w:color w:val="1E3278"/>
        </w:rPr>
        <w:t>of </w:t>
      </w:r>
      <w:r>
        <w:rPr>
          <w:color w:val="1E3278"/>
          <w:spacing w:val="-3"/>
        </w:rPr>
        <w:t>stress. </w:t>
      </w:r>
      <w:r>
        <w:rPr>
          <w:color w:val="1E3278"/>
        </w:rPr>
        <w:t>Remember: </w:t>
      </w:r>
      <w:r>
        <w:rPr>
          <w:color w:val="1E3278"/>
          <w:spacing w:val="-3"/>
        </w:rPr>
        <w:t>relaxed </w:t>
      </w:r>
      <w:r>
        <w:rPr>
          <w:color w:val="1E3278"/>
        </w:rPr>
        <w:t>body = </w:t>
      </w:r>
      <w:r>
        <w:rPr>
          <w:color w:val="1E3278"/>
          <w:spacing w:val="-3"/>
        </w:rPr>
        <w:t>relaxed </w:t>
      </w:r>
      <w:r>
        <w:rPr>
          <w:color w:val="1E3278"/>
        </w:rPr>
        <w:t>mind! Start by </w:t>
      </w:r>
      <w:r>
        <w:rPr>
          <w:color w:val="1E3278"/>
          <w:spacing w:val="-3"/>
        </w:rPr>
        <w:t>introducing yourself (that </w:t>
      </w:r>
      <w:r>
        <w:rPr>
          <w:color w:val="1E3278"/>
        </w:rPr>
        <w:t>means, test out your </w:t>
      </w:r>
      <w:r>
        <w:rPr>
          <w:color w:val="1E3278"/>
          <w:spacing w:val="-3"/>
        </w:rPr>
        <w:t>voice).</w:t>
      </w:r>
    </w:p>
    <w:p>
      <w:pPr>
        <w:pStyle w:val="BodyText"/>
        <w:spacing w:before="1"/>
      </w:pPr>
    </w:p>
    <w:p>
      <w:pPr>
        <w:pStyle w:val="Heading2"/>
      </w:pPr>
      <w:r>
        <w:rPr>
          <w:color w:val="1E3278"/>
        </w:rPr>
        <w:t>Take some water or lozenges</w:t>
      </w:r>
    </w:p>
    <w:p>
      <w:pPr>
        <w:pStyle w:val="BodyText"/>
        <w:ind w:left="113"/>
      </w:pPr>
      <w:r>
        <w:rPr>
          <w:color w:val="1E3278"/>
        </w:rPr>
        <w:t>Have a </w:t>
      </w:r>
      <w:r>
        <w:rPr>
          <w:color w:val="1E3278"/>
          <w:spacing w:val="-3"/>
        </w:rPr>
        <w:t>bottle </w:t>
      </w:r>
      <w:r>
        <w:rPr>
          <w:color w:val="1E3278"/>
        </w:rPr>
        <w:t>of </w:t>
      </w:r>
      <w:r>
        <w:rPr>
          <w:color w:val="1E3278"/>
          <w:spacing w:val="-5"/>
        </w:rPr>
        <w:t>water, </w:t>
      </w:r>
      <w:r>
        <w:rPr>
          <w:color w:val="1E3278"/>
        </w:rPr>
        <w:t>or some </w:t>
      </w:r>
      <w:r>
        <w:rPr>
          <w:color w:val="1E3278"/>
          <w:spacing w:val="-3"/>
        </w:rPr>
        <w:t>lozenges </w:t>
      </w:r>
      <w:r>
        <w:rPr>
          <w:color w:val="1E3278"/>
        </w:rPr>
        <w:t>to hand in </w:t>
      </w:r>
      <w:r>
        <w:rPr>
          <w:color w:val="1E3278"/>
          <w:spacing w:val="-3"/>
        </w:rPr>
        <w:t>case </w:t>
      </w:r>
      <w:r>
        <w:rPr>
          <w:color w:val="1E3278"/>
        </w:rPr>
        <w:t>you </w:t>
      </w:r>
      <w:r>
        <w:rPr>
          <w:color w:val="1E3278"/>
          <w:spacing w:val="-3"/>
        </w:rPr>
        <w:t>develop </w:t>
      </w:r>
      <w:r>
        <w:rPr>
          <w:color w:val="1E3278"/>
        </w:rPr>
        <w:t>a dry mouth.</w:t>
      </w:r>
    </w:p>
    <w:p>
      <w:pPr>
        <w:pStyle w:val="BodyText"/>
      </w:pPr>
    </w:p>
    <w:p>
      <w:pPr>
        <w:pStyle w:val="BodyText"/>
        <w:ind w:left="113" w:right="1"/>
      </w:pPr>
      <w:r>
        <w:rPr>
          <w:color w:val="1E3278"/>
        </w:rPr>
        <w:t>Use</w:t>
      </w:r>
      <w:r>
        <w:rPr>
          <w:color w:val="1E3278"/>
          <w:spacing w:val="-8"/>
        </w:rPr>
        <w:t> </w:t>
      </w:r>
      <w:r>
        <w:rPr>
          <w:color w:val="1E3278"/>
        </w:rPr>
        <w:t>the</w:t>
      </w:r>
      <w:r>
        <w:rPr>
          <w:color w:val="1E3278"/>
          <w:spacing w:val="-8"/>
        </w:rPr>
        <w:t> </w:t>
      </w:r>
      <w:r>
        <w:rPr>
          <w:color w:val="1E3278"/>
        </w:rPr>
        <w:t>‘STOP</w:t>
      </w:r>
      <w:r>
        <w:rPr>
          <w:color w:val="1E3278"/>
          <w:spacing w:val="-8"/>
        </w:rPr>
        <w:t> </w:t>
      </w:r>
      <w:r>
        <w:rPr>
          <w:color w:val="1E3278"/>
          <w:spacing w:val="-3"/>
        </w:rPr>
        <w:t>technique’</w:t>
      </w:r>
      <w:r>
        <w:rPr>
          <w:color w:val="1E3278"/>
          <w:spacing w:val="-9"/>
        </w:rPr>
        <w:t> </w:t>
      </w:r>
      <w:r>
        <w:rPr>
          <w:color w:val="1E3278"/>
        </w:rPr>
        <w:t>if</w:t>
      </w:r>
      <w:r>
        <w:rPr>
          <w:color w:val="1E3278"/>
          <w:spacing w:val="-8"/>
        </w:rPr>
        <w:t> </w:t>
      </w:r>
      <w:r>
        <w:rPr>
          <w:color w:val="1E3278"/>
        </w:rPr>
        <w:t>you</w:t>
      </w:r>
      <w:r>
        <w:rPr>
          <w:color w:val="1E3278"/>
          <w:spacing w:val="-6"/>
        </w:rPr>
        <w:t> </w:t>
      </w:r>
      <w:r>
        <w:rPr>
          <w:color w:val="1E3278"/>
        </w:rPr>
        <w:t>start</w:t>
      </w:r>
      <w:r>
        <w:rPr>
          <w:color w:val="1E3278"/>
          <w:spacing w:val="-7"/>
        </w:rPr>
        <w:t> </w:t>
      </w:r>
      <w:r>
        <w:rPr>
          <w:color w:val="1E3278"/>
          <w:spacing w:val="-3"/>
        </w:rPr>
        <w:t>feeling</w:t>
      </w:r>
      <w:r>
        <w:rPr>
          <w:color w:val="1E3278"/>
          <w:spacing w:val="-7"/>
        </w:rPr>
        <w:t> </w:t>
      </w:r>
      <w:r>
        <w:rPr>
          <w:color w:val="1E3278"/>
          <w:spacing w:val="-3"/>
        </w:rPr>
        <w:t>highly</w:t>
      </w:r>
      <w:r>
        <w:rPr>
          <w:color w:val="1E3278"/>
          <w:spacing w:val="-5"/>
        </w:rPr>
        <w:t> </w:t>
      </w:r>
      <w:r>
        <w:rPr>
          <w:color w:val="1E3278"/>
          <w:spacing w:val="-3"/>
        </w:rPr>
        <w:t>anxious</w:t>
      </w:r>
      <w:r>
        <w:rPr>
          <w:color w:val="1E3278"/>
          <w:spacing w:val="-7"/>
        </w:rPr>
        <w:t> </w:t>
      </w:r>
      <w:r>
        <w:rPr>
          <w:color w:val="1E3278"/>
        </w:rPr>
        <w:t>This method </w:t>
      </w:r>
      <w:r>
        <w:rPr>
          <w:color w:val="1E3278"/>
          <w:spacing w:val="-3"/>
        </w:rPr>
        <w:t>takes less </w:t>
      </w:r>
      <w:r>
        <w:rPr>
          <w:color w:val="1E3278"/>
        </w:rPr>
        <w:t>than a minute. It aims to </w:t>
      </w:r>
      <w:r>
        <w:rPr>
          <w:color w:val="1E3278"/>
          <w:spacing w:val="-3"/>
        </w:rPr>
        <w:t>reduce unhelpful stress </w:t>
      </w:r>
      <w:r>
        <w:rPr>
          <w:color w:val="1E3278"/>
        </w:rPr>
        <w:t>to a </w:t>
      </w:r>
      <w:r>
        <w:rPr>
          <w:color w:val="1E3278"/>
          <w:spacing w:val="-3"/>
        </w:rPr>
        <w:t>manageable level. </w:t>
      </w:r>
      <w:r>
        <w:rPr>
          <w:color w:val="1E3278"/>
        </w:rPr>
        <w:t>Say </w:t>
      </w:r>
      <w:r>
        <w:rPr>
          <w:color w:val="1E3278"/>
          <w:spacing w:val="-3"/>
        </w:rPr>
        <w:t>‘STOP’ </w:t>
      </w:r>
      <w:r>
        <w:rPr>
          <w:color w:val="1E3278"/>
        </w:rPr>
        <w:t>to </w:t>
      </w:r>
      <w:r>
        <w:rPr>
          <w:color w:val="1E3278"/>
          <w:spacing w:val="-3"/>
        </w:rPr>
        <w:t>yourself, </w:t>
      </w:r>
      <w:r>
        <w:rPr>
          <w:color w:val="1E3278"/>
        </w:rPr>
        <w:t>and breathe in </w:t>
      </w:r>
      <w:r>
        <w:rPr>
          <w:color w:val="1E3278"/>
          <w:spacing w:val="-5"/>
        </w:rPr>
        <w:t>slowly. </w:t>
      </w:r>
      <w:r>
        <w:rPr>
          <w:color w:val="1E3278"/>
        </w:rPr>
        <w:t>Then, </w:t>
      </w:r>
      <w:r>
        <w:rPr>
          <w:color w:val="1E3278"/>
          <w:spacing w:val="-3"/>
        </w:rPr>
        <w:t>slowly </w:t>
      </w:r>
      <w:r>
        <w:rPr>
          <w:color w:val="1E3278"/>
        </w:rPr>
        <w:t>breathe out, </w:t>
      </w:r>
      <w:r>
        <w:rPr>
          <w:color w:val="1E3278"/>
          <w:spacing w:val="-3"/>
        </w:rPr>
        <w:t>simultaneously relaxing </w:t>
      </w:r>
      <w:r>
        <w:rPr>
          <w:color w:val="1E3278"/>
        </w:rPr>
        <w:t>your </w:t>
      </w:r>
      <w:r>
        <w:rPr>
          <w:color w:val="1E3278"/>
          <w:spacing w:val="-3"/>
        </w:rPr>
        <w:t>shoulders, </w:t>
      </w:r>
      <w:r>
        <w:rPr>
          <w:color w:val="1E3278"/>
        </w:rPr>
        <w:t>arms, and </w:t>
      </w:r>
      <w:r>
        <w:rPr>
          <w:color w:val="1E3278"/>
          <w:spacing w:val="-3"/>
        </w:rPr>
        <w:t>hands. Pause, </w:t>
      </w:r>
      <w:r>
        <w:rPr>
          <w:color w:val="1E3278"/>
        </w:rPr>
        <w:t>breathe in </w:t>
      </w:r>
      <w:r>
        <w:rPr>
          <w:color w:val="1E3278"/>
          <w:spacing w:val="-3"/>
        </w:rPr>
        <w:t>again, </w:t>
      </w:r>
      <w:r>
        <w:rPr>
          <w:color w:val="1E3278"/>
        </w:rPr>
        <w:t>and then </w:t>
      </w:r>
      <w:r>
        <w:rPr>
          <w:color w:val="1E3278"/>
          <w:spacing w:val="-3"/>
        </w:rPr>
        <w:t>slowly </w:t>
      </w:r>
      <w:r>
        <w:rPr>
          <w:color w:val="1E3278"/>
        </w:rPr>
        <w:t>breathe out, </w:t>
      </w:r>
      <w:r>
        <w:rPr>
          <w:color w:val="1E3278"/>
          <w:spacing w:val="-3"/>
        </w:rPr>
        <w:t>simultaneously relaxing </w:t>
      </w:r>
      <w:r>
        <w:rPr>
          <w:color w:val="1E3278"/>
        </w:rPr>
        <w:t>your</w:t>
      </w:r>
      <w:r>
        <w:rPr>
          <w:color w:val="1E3278"/>
          <w:spacing w:val="-4"/>
        </w:rPr>
        <w:t> </w:t>
      </w:r>
      <w:r>
        <w:rPr>
          <w:color w:val="1E3278"/>
          <w:spacing w:val="-3"/>
        </w:rPr>
        <w:t>forehead</w:t>
      </w:r>
      <w:r>
        <w:rPr>
          <w:color w:val="1E3278"/>
          <w:spacing w:val="-5"/>
        </w:rPr>
        <w:t> </w:t>
      </w:r>
      <w:r>
        <w:rPr>
          <w:color w:val="1E3278"/>
        </w:rPr>
        <w:t>and</w:t>
      </w:r>
      <w:r>
        <w:rPr>
          <w:color w:val="1E3278"/>
          <w:spacing w:val="-5"/>
        </w:rPr>
        <w:t> </w:t>
      </w:r>
      <w:r>
        <w:rPr>
          <w:color w:val="1E3278"/>
        </w:rPr>
        <w:t>jaw.</w:t>
      </w:r>
      <w:r>
        <w:rPr>
          <w:color w:val="1E3278"/>
          <w:spacing w:val="-8"/>
        </w:rPr>
        <w:t> </w:t>
      </w:r>
      <w:r>
        <w:rPr>
          <w:color w:val="1E3278"/>
        </w:rPr>
        <w:t>Stay</w:t>
      </w:r>
      <w:r>
        <w:rPr>
          <w:color w:val="1E3278"/>
          <w:spacing w:val="-4"/>
        </w:rPr>
        <w:t> </w:t>
      </w:r>
      <w:r>
        <w:rPr>
          <w:color w:val="1E3278"/>
          <w:spacing w:val="-3"/>
        </w:rPr>
        <w:t>quiet</w:t>
      </w:r>
      <w:r>
        <w:rPr>
          <w:color w:val="1E3278"/>
          <w:spacing w:val="-5"/>
        </w:rPr>
        <w:t> </w:t>
      </w:r>
      <w:r>
        <w:rPr>
          <w:color w:val="1E3278"/>
          <w:spacing w:val="-3"/>
        </w:rPr>
        <w:t>for</w:t>
      </w:r>
      <w:r>
        <w:rPr>
          <w:color w:val="1E3278"/>
          <w:spacing w:val="-4"/>
        </w:rPr>
        <w:t> </w:t>
      </w:r>
      <w:r>
        <w:rPr>
          <w:color w:val="1E3278"/>
        </w:rPr>
        <w:t>a</w:t>
      </w:r>
      <w:r>
        <w:rPr>
          <w:color w:val="1E3278"/>
          <w:spacing w:val="-5"/>
        </w:rPr>
        <w:t> </w:t>
      </w:r>
      <w:r>
        <w:rPr>
          <w:color w:val="1E3278"/>
          <w:spacing w:val="-3"/>
        </w:rPr>
        <w:t>couple</w:t>
      </w:r>
      <w:r>
        <w:rPr>
          <w:color w:val="1E3278"/>
          <w:spacing w:val="-6"/>
        </w:rPr>
        <w:t> </w:t>
      </w:r>
      <w:r>
        <w:rPr>
          <w:color w:val="1E3278"/>
        </w:rPr>
        <w:t>of</w:t>
      </w:r>
      <w:r>
        <w:rPr>
          <w:color w:val="1E3278"/>
          <w:spacing w:val="-6"/>
        </w:rPr>
        <w:t> </w:t>
      </w:r>
      <w:r>
        <w:rPr>
          <w:color w:val="1E3278"/>
          <w:spacing w:val="-3"/>
        </w:rPr>
        <w:t>seconds.</w:t>
      </w:r>
    </w:p>
    <w:p>
      <w:pPr>
        <w:pStyle w:val="BodyText"/>
        <w:ind w:left="113" w:right="23"/>
      </w:pPr>
      <w:r>
        <w:rPr>
          <w:color w:val="1E3278"/>
        </w:rPr>
        <w:t>Then, </w:t>
      </w:r>
      <w:r>
        <w:rPr>
          <w:color w:val="1E3278"/>
          <w:spacing w:val="-3"/>
        </w:rPr>
        <w:t>simply continue </w:t>
      </w:r>
      <w:r>
        <w:rPr>
          <w:color w:val="1E3278"/>
        </w:rPr>
        <w:t>what you were </w:t>
      </w:r>
      <w:r>
        <w:rPr>
          <w:color w:val="1E3278"/>
          <w:spacing w:val="-3"/>
        </w:rPr>
        <w:t>doing, </w:t>
      </w:r>
      <w:r>
        <w:rPr>
          <w:color w:val="1E3278"/>
        </w:rPr>
        <w:t>but </w:t>
      </w:r>
      <w:r>
        <w:rPr>
          <w:color w:val="1E3278"/>
          <w:spacing w:val="-3"/>
        </w:rPr>
        <w:t>deliberately aim </w:t>
      </w:r>
      <w:r>
        <w:rPr>
          <w:color w:val="1E3278"/>
        </w:rPr>
        <w:t>to move and </w:t>
      </w:r>
      <w:r>
        <w:rPr>
          <w:color w:val="1E3278"/>
          <w:spacing w:val="-3"/>
        </w:rPr>
        <w:t>speak </w:t>
      </w:r>
      <w:r>
        <w:rPr>
          <w:color w:val="1E3278"/>
        </w:rPr>
        <w:t>more </w:t>
      </w:r>
      <w:r>
        <w:rPr>
          <w:color w:val="1E3278"/>
          <w:spacing w:val="-3"/>
        </w:rPr>
        <w:t>slowly </w:t>
      </w:r>
      <w:r>
        <w:rPr>
          <w:color w:val="1E3278"/>
        </w:rPr>
        <w:t>than </w:t>
      </w:r>
      <w:r>
        <w:rPr>
          <w:color w:val="1E3278"/>
          <w:spacing w:val="-3"/>
        </w:rPr>
        <w:t>before.</w:t>
      </w:r>
    </w:p>
    <w:p>
      <w:pPr>
        <w:pStyle w:val="BodyText"/>
        <w:spacing w:before="82"/>
        <w:ind w:left="113" w:right="195"/>
      </w:pPr>
      <w:r>
        <w:rPr/>
        <w:br w:type="column"/>
      </w:r>
      <w:r>
        <w:rPr>
          <w:color w:val="FFFFFF"/>
          <w:spacing w:val="-3"/>
        </w:rPr>
        <w:t>After </w:t>
      </w:r>
      <w:r>
        <w:rPr>
          <w:color w:val="FFFFFF"/>
        </w:rPr>
        <w:t>the </w:t>
      </w:r>
      <w:r>
        <w:rPr>
          <w:color w:val="FFFFFF"/>
          <w:spacing w:val="-3"/>
        </w:rPr>
        <w:t>presentation, </w:t>
      </w:r>
      <w:r>
        <w:rPr>
          <w:color w:val="FFFFFF"/>
        </w:rPr>
        <w:t>give </w:t>
      </w:r>
      <w:r>
        <w:rPr>
          <w:color w:val="FFFFFF"/>
          <w:spacing w:val="-3"/>
        </w:rPr>
        <w:t>yourself </w:t>
      </w:r>
      <w:r>
        <w:rPr>
          <w:color w:val="FFFFFF"/>
        </w:rPr>
        <w:t>a treat </w:t>
      </w:r>
      <w:r>
        <w:rPr>
          <w:color w:val="FFFFFF"/>
          <w:spacing w:val="-3"/>
        </w:rPr>
        <w:t>for surviving </w:t>
      </w:r>
      <w:r>
        <w:rPr>
          <w:color w:val="FFFFFF"/>
          <w:spacing w:val="-2"/>
        </w:rPr>
        <w:t>it! </w:t>
      </w:r>
      <w:r>
        <w:rPr>
          <w:color w:val="FFFFFF"/>
          <w:spacing w:val="-3"/>
        </w:rPr>
        <w:t>Don’t </w:t>
      </w:r>
      <w:r>
        <w:rPr>
          <w:color w:val="FFFFFF"/>
        </w:rPr>
        <w:t>beat </w:t>
      </w:r>
      <w:r>
        <w:rPr>
          <w:color w:val="FFFFFF"/>
          <w:spacing w:val="-3"/>
        </w:rPr>
        <w:t>yourself </w:t>
      </w:r>
      <w:r>
        <w:rPr>
          <w:color w:val="FFFFFF"/>
        </w:rPr>
        <w:t>up </w:t>
      </w:r>
      <w:r>
        <w:rPr>
          <w:color w:val="FFFFFF"/>
          <w:spacing w:val="-3"/>
        </w:rPr>
        <w:t>for </w:t>
      </w:r>
      <w:r>
        <w:rPr>
          <w:color w:val="FFFFFF"/>
        </w:rPr>
        <w:t>every </w:t>
      </w:r>
      <w:r>
        <w:rPr>
          <w:color w:val="FFFFFF"/>
          <w:spacing w:val="-3"/>
        </w:rPr>
        <w:t>mistake </w:t>
      </w:r>
      <w:r>
        <w:rPr>
          <w:color w:val="FFFFFF"/>
        </w:rPr>
        <w:t>you worry that you made. When you </w:t>
      </w:r>
      <w:r>
        <w:rPr>
          <w:color w:val="FFFFFF"/>
          <w:spacing w:val="-3"/>
        </w:rPr>
        <w:t>feel </w:t>
      </w:r>
      <w:r>
        <w:rPr>
          <w:color w:val="FFFFFF"/>
          <w:spacing w:val="-5"/>
        </w:rPr>
        <w:t>ready, </w:t>
      </w:r>
      <w:r>
        <w:rPr>
          <w:color w:val="FFFFFF"/>
        </w:rPr>
        <w:t>think </w:t>
      </w:r>
      <w:r>
        <w:rPr>
          <w:color w:val="FFFFFF"/>
          <w:spacing w:val="-3"/>
        </w:rPr>
        <w:t>realistically </w:t>
      </w:r>
      <w:r>
        <w:rPr>
          <w:color w:val="FFFFFF"/>
        </w:rPr>
        <w:t>about what went </w:t>
      </w:r>
      <w:r>
        <w:rPr>
          <w:color w:val="FFFFFF"/>
          <w:spacing w:val="-3"/>
        </w:rPr>
        <w:t>well, </w:t>
      </w:r>
      <w:r>
        <w:rPr>
          <w:color w:val="FFFFFF"/>
        </w:rPr>
        <w:t>and what you </w:t>
      </w:r>
      <w:r>
        <w:rPr>
          <w:color w:val="FFFFFF"/>
          <w:spacing w:val="-3"/>
        </w:rPr>
        <w:t>could </w:t>
      </w:r>
      <w:r>
        <w:rPr>
          <w:color w:val="FFFFFF"/>
        </w:rPr>
        <w:t>do </w:t>
      </w:r>
      <w:r>
        <w:rPr>
          <w:color w:val="FFFFFF"/>
          <w:spacing w:val="-3"/>
        </w:rPr>
        <w:t>differently </w:t>
      </w:r>
      <w:r>
        <w:rPr>
          <w:color w:val="FFFFFF"/>
        </w:rPr>
        <w:t>next time. </w:t>
      </w:r>
      <w:r>
        <w:rPr>
          <w:color w:val="FFFFFF"/>
          <w:spacing w:val="-3"/>
        </w:rPr>
        <w:t>Ask for</w:t>
      </w:r>
      <w:r>
        <w:rPr>
          <w:color w:val="FFFFFF"/>
          <w:spacing w:val="-7"/>
        </w:rPr>
        <w:t> </w:t>
      </w:r>
      <w:r>
        <w:rPr>
          <w:color w:val="FFFFFF"/>
        </w:rPr>
        <w:t>some</w:t>
      </w:r>
      <w:r>
        <w:rPr>
          <w:color w:val="FFFFFF"/>
          <w:spacing w:val="-8"/>
        </w:rPr>
        <w:t> </w:t>
      </w:r>
      <w:r>
        <w:rPr>
          <w:color w:val="FFFFFF"/>
          <w:spacing w:val="-3"/>
        </w:rPr>
        <w:t>feedback</w:t>
      </w:r>
      <w:r>
        <w:rPr>
          <w:color w:val="FFFFFF"/>
          <w:spacing w:val="-10"/>
        </w:rPr>
        <w:t> </w:t>
      </w:r>
      <w:r>
        <w:rPr>
          <w:color w:val="FFFFFF"/>
          <w:spacing w:val="-3"/>
        </w:rPr>
        <w:t>from</w:t>
      </w:r>
      <w:r>
        <w:rPr>
          <w:color w:val="FFFFFF"/>
          <w:spacing w:val="-5"/>
        </w:rPr>
        <w:t> </w:t>
      </w:r>
      <w:r>
        <w:rPr>
          <w:color w:val="FFFFFF"/>
        </w:rPr>
        <w:t>a</w:t>
      </w:r>
      <w:r>
        <w:rPr>
          <w:color w:val="FFFFFF"/>
          <w:spacing w:val="-8"/>
        </w:rPr>
        <w:t> </w:t>
      </w:r>
      <w:r>
        <w:rPr>
          <w:color w:val="FFFFFF"/>
        </w:rPr>
        <w:t>sympathetic</w:t>
      </w:r>
      <w:r>
        <w:rPr>
          <w:color w:val="FFFFFF"/>
          <w:spacing w:val="-8"/>
        </w:rPr>
        <w:t> </w:t>
      </w:r>
      <w:r>
        <w:rPr>
          <w:color w:val="FFFFFF"/>
          <w:spacing w:val="-3"/>
        </w:rPr>
        <w:t>friend</w:t>
      </w:r>
      <w:r>
        <w:rPr>
          <w:color w:val="FFFFFF"/>
          <w:spacing w:val="-8"/>
        </w:rPr>
        <w:t> </w:t>
      </w:r>
      <w:r>
        <w:rPr>
          <w:color w:val="FFFFFF"/>
        </w:rPr>
        <w:t>who</w:t>
      </w:r>
      <w:r>
        <w:rPr>
          <w:color w:val="FFFFFF"/>
          <w:spacing w:val="-8"/>
        </w:rPr>
        <w:t> </w:t>
      </w:r>
      <w:r>
        <w:rPr>
          <w:color w:val="FFFFFF"/>
        </w:rPr>
        <w:t>heard</w:t>
      </w:r>
      <w:r>
        <w:rPr>
          <w:color w:val="FFFFFF"/>
          <w:spacing w:val="-8"/>
        </w:rPr>
        <w:t> </w:t>
      </w:r>
      <w:r>
        <w:rPr>
          <w:color w:val="FFFFFF"/>
        </w:rPr>
        <w:t>your </w:t>
      </w:r>
      <w:r>
        <w:rPr>
          <w:color w:val="FFFFFF"/>
          <w:spacing w:val="-3"/>
        </w:rPr>
        <w:t>talk.</w:t>
      </w:r>
    </w:p>
    <w:p>
      <w:pPr>
        <w:pStyle w:val="BodyText"/>
      </w:pPr>
    </w:p>
    <w:p>
      <w:pPr>
        <w:pStyle w:val="Heading2"/>
        <w:spacing w:line="185" w:lineRule="exact" w:before="1"/>
      </w:pPr>
      <w:r>
        <w:rPr>
          <w:color w:val="FFFFFF"/>
        </w:rPr>
        <w:t>You might find it helpful to:</w:t>
      </w:r>
    </w:p>
    <w:p>
      <w:pPr>
        <w:pStyle w:val="ListParagraph"/>
        <w:numPr>
          <w:ilvl w:val="0"/>
          <w:numId w:val="2"/>
        </w:numPr>
        <w:tabs>
          <w:tab w:pos="397" w:val="left" w:leader="none"/>
          <w:tab w:pos="398" w:val="left" w:leader="none"/>
        </w:tabs>
        <w:spacing w:line="228" w:lineRule="auto" w:before="3" w:after="0"/>
        <w:ind w:left="397" w:right="178" w:hanging="284"/>
        <w:jc w:val="left"/>
        <w:rPr>
          <w:sz w:val="16"/>
        </w:rPr>
      </w:pPr>
      <w:r>
        <w:rPr>
          <w:color w:val="FFFFFF"/>
          <w:sz w:val="16"/>
        </w:rPr>
        <w:t>attend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one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of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our</w:t>
      </w:r>
      <w:r>
        <w:rPr>
          <w:color w:val="FFFFFF"/>
          <w:spacing w:val="-6"/>
          <w:sz w:val="16"/>
        </w:rPr>
        <w:t> </w:t>
      </w:r>
      <w:r>
        <w:rPr>
          <w:color w:val="FFFFFF"/>
          <w:spacing w:val="-3"/>
          <w:sz w:val="16"/>
        </w:rPr>
        <w:t>workshops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on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this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and</w:t>
      </w:r>
      <w:r>
        <w:rPr>
          <w:color w:val="FFFFFF"/>
          <w:spacing w:val="-7"/>
          <w:sz w:val="16"/>
        </w:rPr>
        <w:t> </w:t>
      </w:r>
      <w:r>
        <w:rPr>
          <w:color w:val="FFFFFF"/>
          <w:spacing w:val="-3"/>
          <w:sz w:val="16"/>
        </w:rPr>
        <w:t>related</w:t>
      </w:r>
      <w:r>
        <w:rPr>
          <w:color w:val="FFFFFF"/>
          <w:spacing w:val="-7"/>
          <w:sz w:val="16"/>
        </w:rPr>
        <w:t> </w:t>
      </w:r>
      <w:r>
        <w:rPr>
          <w:color w:val="FFFFFF"/>
          <w:spacing w:val="-3"/>
          <w:sz w:val="16"/>
        </w:rPr>
        <w:t>subjects. Visit </w:t>
      </w:r>
      <w:r>
        <w:rPr>
          <w:color w:val="FFFFFF"/>
          <w:sz w:val="16"/>
        </w:rPr>
        <w:t>our </w:t>
      </w:r>
      <w:r>
        <w:rPr>
          <w:color w:val="FFFFFF"/>
          <w:spacing w:val="-3"/>
          <w:sz w:val="16"/>
        </w:rPr>
        <w:t>website for</w:t>
      </w:r>
      <w:r>
        <w:rPr>
          <w:color w:val="FFFFFF"/>
          <w:spacing w:val="-4"/>
          <w:sz w:val="16"/>
        </w:rPr>
        <w:t> </w:t>
      </w:r>
      <w:r>
        <w:rPr>
          <w:color w:val="FFFFFF"/>
          <w:spacing w:val="-3"/>
          <w:sz w:val="16"/>
        </w:rPr>
        <w:t>details.</w:t>
      </w:r>
    </w:p>
    <w:p>
      <w:pPr>
        <w:pStyle w:val="ListParagraph"/>
        <w:numPr>
          <w:ilvl w:val="0"/>
          <w:numId w:val="2"/>
        </w:numPr>
        <w:tabs>
          <w:tab w:pos="397" w:val="left" w:leader="none"/>
          <w:tab w:pos="398" w:val="left" w:leader="none"/>
        </w:tabs>
        <w:spacing w:line="235" w:lineRule="auto" w:before="3" w:after="0"/>
        <w:ind w:left="397" w:right="98" w:hanging="284"/>
        <w:jc w:val="left"/>
        <w:rPr>
          <w:sz w:val="16"/>
        </w:rPr>
      </w:pPr>
      <w:r>
        <w:rPr>
          <w:color w:val="FFFFFF"/>
          <w:sz w:val="16"/>
        </w:rPr>
        <w:t>read some of our other </w:t>
      </w:r>
      <w:r>
        <w:rPr>
          <w:color w:val="FFFFFF"/>
          <w:spacing w:val="-3"/>
          <w:sz w:val="16"/>
        </w:rPr>
        <w:t>leaflets: Dealing </w:t>
      </w:r>
      <w:r>
        <w:rPr>
          <w:color w:val="FFFFFF"/>
          <w:sz w:val="16"/>
        </w:rPr>
        <w:t>with </w:t>
      </w:r>
      <w:r>
        <w:rPr>
          <w:color w:val="FFFFFF"/>
          <w:spacing w:val="-3"/>
          <w:sz w:val="16"/>
        </w:rPr>
        <w:t>anxiety </w:t>
      </w:r>
      <w:r>
        <w:rPr>
          <w:color w:val="FFFFFF"/>
          <w:sz w:val="16"/>
        </w:rPr>
        <w:t>and </w:t>
      </w:r>
      <w:r>
        <w:rPr>
          <w:color w:val="FFFFFF"/>
          <w:spacing w:val="-3"/>
          <w:sz w:val="16"/>
        </w:rPr>
        <w:t>panic attacks; Overcoming </w:t>
      </w:r>
      <w:r>
        <w:rPr>
          <w:color w:val="FFFFFF"/>
          <w:sz w:val="16"/>
        </w:rPr>
        <w:t>the </w:t>
      </w:r>
      <w:r>
        <w:rPr>
          <w:color w:val="FFFFFF"/>
          <w:spacing w:val="-3"/>
          <w:sz w:val="16"/>
        </w:rPr>
        <w:t>fear </w:t>
      </w:r>
      <w:r>
        <w:rPr>
          <w:color w:val="FFFFFF"/>
          <w:sz w:val="16"/>
        </w:rPr>
        <w:t>of </w:t>
      </w:r>
      <w:r>
        <w:rPr>
          <w:color w:val="FFFFFF"/>
          <w:spacing w:val="-3"/>
          <w:sz w:val="16"/>
        </w:rPr>
        <w:t>failure; Managing stress; Developing confidence </w:t>
      </w:r>
      <w:r>
        <w:rPr>
          <w:color w:val="FFFFFF"/>
          <w:sz w:val="16"/>
        </w:rPr>
        <w:t>and </w:t>
      </w:r>
      <w:r>
        <w:rPr>
          <w:color w:val="FFFFFF"/>
          <w:spacing w:val="-3"/>
          <w:sz w:val="16"/>
        </w:rPr>
        <w:t>self-esteem; </w:t>
      </w:r>
      <w:r>
        <w:rPr>
          <w:color w:val="FFFFFF"/>
          <w:sz w:val="16"/>
        </w:rPr>
        <w:t>Combating anger;</w:t>
      </w:r>
      <w:r>
        <w:rPr>
          <w:color w:val="FFFFFF"/>
          <w:spacing w:val="-14"/>
          <w:sz w:val="16"/>
        </w:rPr>
        <w:t> </w:t>
      </w:r>
      <w:r>
        <w:rPr>
          <w:color w:val="FFFFFF"/>
          <w:spacing w:val="-3"/>
          <w:sz w:val="16"/>
        </w:rPr>
        <w:t>Mindfulness.</w:t>
      </w:r>
    </w:p>
    <w:p>
      <w:pPr>
        <w:pStyle w:val="Heading2"/>
        <w:spacing w:line="191" w:lineRule="exact" w:before="52"/>
      </w:pPr>
      <w:r>
        <w:rPr>
          <w:color w:val="FFFFFF"/>
        </w:rPr>
        <w:t>Other people you might want to contact:</w:t>
      </w:r>
    </w:p>
    <w:p>
      <w:pPr>
        <w:pStyle w:val="ListParagraph"/>
        <w:numPr>
          <w:ilvl w:val="0"/>
          <w:numId w:val="2"/>
        </w:numPr>
        <w:tabs>
          <w:tab w:pos="397" w:val="left" w:leader="none"/>
          <w:tab w:pos="398" w:val="left" w:leader="none"/>
        </w:tabs>
        <w:spacing w:line="191" w:lineRule="exact" w:before="0" w:after="0"/>
        <w:ind w:left="397" w:right="0" w:hanging="284"/>
        <w:jc w:val="left"/>
        <w:rPr>
          <w:sz w:val="16"/>
        </w:rPr>
      </w:pPr>
      <w:r>
        <w:rPr>
          <w:color w:val="FFFFFF"/>
          <w:spacing w:val="-6"/>
          <w:sz w:val="16"/>
        </w:rPr>
        <w:t>Your </w:t>
      </w:r>
      <w:r>
        <w:rPr>
          <w:color w:val="FFFFFF"/>
          <w:spacing w:val="-3"/>
          <w:sz w:val="16"/>
        </w:rPr>
        <w:t>personal </w:t>
      </w:r>
      <w:r>
        <w:rPr>
          <w:color w:val="FFFFFF"/>
          <w:sz w:val="16"/>
        </w:rPr>
        <w:t>tutor</w:t>
      </w:r>
    </w:p>
    <w:p>
      <w:pPr>
        <w:pStyle w:val="ListParagraph"/>
        <w:numPr>
          <w:ilvl w:val="0"/>
          <w:numId w:val="2"/>
        </w:numPr>
        <w:tabs>
          <w:tab w:pos="397" w:val="left" w:leader="none"/>
          <w:tab w:pos="398" w:val="left" w:leader="none"/>
        </w:tabs>
        <w:spacing w:line="240" w:lineRule="auto" w:before="0" w:after="0"/>
        <w:ind w:left="397" w:right="0" w:hanging="284"/>
        <w:jc w:val="left"/>
        <w:rPr>
          <w:sz w:val="16"/>
        </w:rPr>
      </w:pPr>
      <w:r>
        <w:rPr>
          <w:color w:val="FFFFFF"/>
          <w:spacing w:val="-3"/>
          <w:sz w:val="16"/>
        </w:rPr>
        <w:t>Lecturers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who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have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a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good</w:t>
      </w:r>
      <w:r>
        <w:rPr>
          <w:color w:val="FFFFFF"/>
          <w:spacing w:val="-7"/>
          <w:sz w:val="16"/>
        </w:rPr>
        <w:t> </w:t>
      </w:r>
      <w:r>
        <w:rPr>
          <w:color w:val="FFFFFF"/>
          <w:spacing w:val="-3"/>
          <w:sz w:val="16"/>
        </w:rPr>
        <w:t>presentational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style</w:t>
      </w:r>
    </w:p>
    <w:p>
      <w:pPr>
        <w:pStyle w:val="ListParagraph"/>
        <w:numPr>
          <w:ilvl w:val="0"/>
          <w:numId w:val="2"/>
        </w:numPr>
        <w:tabs>
          <w:tab w:pos="397" w:val="left" w:leader="none"/>
          <w:tab w:pos="398" w:val="left" w:leader="none"/>
        </w:tabs>
        <w:spacing w:line="188" w:lineRule="exact" w:before="0" w:after="0"/>
        <w:ind w:left="397" w:right="0" w:hanging="284"/>
        <w:jc w:val="left"/>
        <w:rPr>
          <w:sz w:val="16"/>
        </w:rPr>
      </w:pPr>
      <w:r>
        <w:rPr>
          <w:color w:val="FFFFFF"/>
          <w:sz w:val="16"/>
        </w:rPr>
        <w:t>Study </w:t>
      </w:r>
      <w:r>
        <w:rPr>
          <w:color w:val="FFFFFF"/>
          <w:spacing w:val="-4"/>
          <w:sz w:val="16"/>
        </w:rPr>
        <w:t>skills </w:t>
      </w:r>
      <w:r>
        <w:rPr>
          <w:color w:val="FFFFFF"/>
          <w:spacing w:val="-3"/>
          <w:sz w:val="16"/>
        </w:rPr>
        <w:t>advisors (in </w:t>
      </w:r>
      <w:r>
        <w:rPr>
          <w:color w:val="FFFFFF"/>
          <w:sz w:val="16"/>
        </w:rPr>
        <w:t>the </w:t>
      </w:r>
      <w:r>
        <w:rPr>
          <w:color w:val="FFFFFF"/>
          <w:spacing w:val="-3"/>
          <w:sz w:val="16"/>
        </w:rPr>
        <w:t>Learning Centres) </w:t>
      </w:r>
      <w:r>
        <w:rPr>
          <w:color w:val="FFFFFF"/>
          <w:sz w:val="16"/>
        </w:rPr>
        <w:t>and</w:t>
      </w:r>
      <w:r>
        <w:rPr>
          <w:color w:val="FFFFFF"/>
          <w:spacing w:val="-9"/>
          <w:sz w:val="16"/>
        </w:rPr>
        <w:t> </w:t>
      </w:r>
      <w:r>
        <w:rPr>
          <w:color w:val="FFFFFF"/>
          <w:spacing w:val="-3"/>
          <w:sz w:val="16"/>
        </w:rPr>
        <w:t>visit:</w:t>
      </w:r>
    </w:p>
    <w:p>
      <w:pPr>
        <w:pStyle w:val="Heading2"/>
        <w:spacing w:line="187" w:lineRule="exact"/>
        <w:ind w:left="397"/>
      </w:pPr>
      <w:r>
        <w:rPr>
          <w:color w:val="FFFFFF"/>
        </w:rPr>
        <w:t>wlv.ac.uk/lib/skills_for_learning.aspx</w:t>
      </w:r>
    </w:p>
    <w:p>
      <w:pPr>
        <w:pStyle w:val="ListParagraph"/>
        <w:numPr>
          <w:ilvl w:val="0"/>
          <w:numId w:val="2"/>
        </w:numPr>
        <w:tabs>
          <w:tab w:pos="397" w:val="left" w:leader="none"/>
          <w:tab w:pos="398" w:val="left" w:leader="none"/>
        </w:tabs>
        <w:spacing w:line="228" w:lineRule="auto" w:before="8" w:after="0"/>
        <w:ind w:left="397" w:right="233" w:hanging="284"/>
        <w:jc w:val="left"/>
        <w:rPr>
          <w:sz w:val="16"/>
        </w:rPr>
      </w:pPr>
      <w:r>
        <w:rPr>
          <w:color w:val="FFFFFF"/>
          <w:spacing w:val="-3"/>
          <w:sz w:val="16"/>
        </w:rPr>
        <w:t>Friends/relatives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who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make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formal</w:t>
      </w:r>
      <w:r>
        <w:rPr>
          <w:color w:val="FFFFFF"/>
          <w:spacing w:val="-9"/>
          <w:sz w:val="16"/>
        </w:rPr>
        <w:t> </w:t>
      </w:r>
      <w:r>
        <w:rPr>
          <w:color w:val="FFFFFF"/>
          <w:spacing w:val="-3"/>
          <w:sz w:val="16"/>
        </w:rPr>
        <w:t>presentations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as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part of </w:t>
      </w:r>
      <w:r>
        <w:rPr>
          <w:color w:val="FFFFFF"/>
          <w:spacing w:val="-3"/>
          <w:sz w:val="16"/>
        </w:rPr>
        <w:t>their</w:t>
      </w:r>
      <w:r>
        <w:rPr>
          <w:color w:val="FFFFFF"/>
          <w:spacing w:val="-13"/>
          <w:sz w:val="16"/>
        </w:rPr>
        <w:t> </w:t>
      </w:r>
      <w:r>
        <w:rPr>
          <w:color w:val="FFFFFF"/>
          <w:sz w:val="16"/>
        </w:rPr>
        <w:t>job</w:t>
      </w:r>
    </w:p>
    <w:p>
      <w:pPr>
        <w:pStyle w:val="ListParagraph"/>
        <w:numPr>
          <w:ilvl w:val="0"/>
          <w:numId w:val="2"/>
        </w:numPr>
        <w:tabs>
          <w:tab w:pos="397" w:val="left" w:leader="none"/>
          <w:tab w:pos="398" w:val="left" w:leader="none"/>
        </w:tabs>
        <w:spacing w:line="188" w:lineRule="exact" w:before="0" w:after="0"/>
        <w:ind w:left="397" w:right="0" w:hanging="284"/>
        <w:jc w:val="left"/>
        <w:rPr>
          <w:sz w:val="16"/>
        </w:rPr>
      </w:pPr>
      <w:r>
        <w:rPr>
          <w:color w:val="FFFFFF"/>
          <w:sz w:val="16"/>
        </w:rPr>
        <w:t>The </w:t>
      </w:r>
      <w:r>
        <w:rPr>
          <w:color w:val="FFFFFF"/>
          <w:spacing w:val="-3"/>
          <w:sz w:val="16"/>
        </w:rPr>
        <w:t>University Careers </w:t>
      </w:r>
      <w:r>
        <w:rPr>
          <w:color w:val="FFFFFF"/>
          <w:sz w:val="16"/>
        </w:rPr>
        <w:t>and Employment </w:t>
      </w:r>
      <w:r>
        <w:rPr>
          <w:color w:val="FFFFFF"/>
          <w:spacing w:val="-3"/>
          <w:sz w:val="16"/>
        </w:rPr>
        <w:t>Services </w:t>
      </w:r>
      <w:r>
        <w:rPr>
          <w:color w:val="FFFFFF"/>
          <w:sz w:val="16"/>
        </w:rPr>
        <w:t>– on</w:t>
      </w:r>
      <w:r>
        <w:rPr>
          <w:color w:val="FFFFFF"/>
          <w:spacing w:val="-25"/>
          <w:sz w:val="16"/>
        </w:rPr>
        <w:t> </w:t>
      </w:r>
      <w:r>
        <w:rPr>
          <w:color w:val="FFFFFF"/>
          <w:spacing w:val="-3"/>
          <w:sz w:val="16"/>
        </w:rPr>
        <w:t>tel:</w:t>
      </w:r>
    </w:p>
    <w:p>
      <w:pPr>
        <w:spacing w:line="188" w:lineRule="exact" w:before="0"/>
        <w:ind w:left="397" w:right="0" w:firstLine="0"/>
        <w:jc w:val="left"/>
        <w:rPr>
          <w:b/>
          <w:sz w:val="16"/>
        </w:rPr>
      </w:pPr>
      <w:r>
        <w:rPr>
          <w:b/>
          <w:color w:val="FFFFFF"/>
          <w:sz w:val="16"/>
        </w:rPr>
        <w:t>01902 321 414 </w:t>
      </w:r>
      <w:r>
        <w:rPr>
          <w:color w:val="FFFFFF"/>
          <w:sz w:val="16"/>
        </w:rPr>
        <w:t>or visit: </w:t>
      </w:r>
      <w:r>
        <w:rPr>
          <w:b/>
          <w:color w:val="FFFFFF"/>
          <w:sz w:val="16"/>
        </w:rPr>
        <w:t>wlv.ac.uk/careers</w:t>
      </w:r>
    </w:p>
    <w:p>
      <w:pPr>
        <w:pStyle w:val="ListParagraph"/>
        <w:numPr>
          <w:ilvl w:val="0"/>
          <w:numId w:val="2"/>
        </w:numPr>
        <w:tabs>
          <w:tab w:pos="397" w:val="left" w:leader="none"/>
          <w:tab w:pos="398" w:val="left" w:leader="none"/>
        </w:tabs>
        <w:spacing w:line="228" w:lineRule="auto" w:before="9" w:after="0"/>
        <w:ind w:left="397" w:right="340" w:hanging="284"/>
        <w:jc w:val="left"/>
        <w:rPr>
          <w:sz w:val="16"/>
        </w:rPr>
      </w:pPr>
      <w:r>
        <w:rPr>
          <w:color w:val="FFFFFF"/>
          <w:spacing w:val="-6"/>
          <w:sz w:val="16"/>
        </w:rPr>
        <w:t>Your </w:t>
      </w:r>
      <w:r>
        <w:rPr>
          <w:color w:val="FFFFFF"/>
          <w:sz w:val="16"/>
        </w:rPr>
        <w:t>GP</w:t>
      </w:r>
      <w:r>
        <w:rPr>
          <w:color w:val="FFFFFF"/>
          <w:spacing w:val="-8"/>
          <w:sz w:val="16"/>
        </w:rPr>
        <w:t> </w:t>
      </w:r>
      <w:r>
        <w:rPr>
          <w:color w:val="FFFFFF"/>
          <w:spacing w:val="-3"/>
          <w:sz w:val="16"/>
        </w:rPr>
        <w:t>(if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you</w:t>
      </w:r>
      <w:r>
        <w:rPr>
          <w:color w:val="FFFFFF"/>
          <w:spacing w:val="-6"/>
          <w:sz w:val="16"/>
        </w:rPr>
        <w:t> </w:t>
      </w:r>
      <w:r>
        <w:rPr>
          <w:color w:val="FFFFFF"/>
          <w:spacing w:val="-3"/>
          <w:sz w:val="16"/>
        </w:rPr>
        <w:t>feel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your</w:t>
      </w:r>
      <w:r>
        <w:rPr>
          <w:color w:val="FFFFFF"/>
          <w:spacing w:val="-6"/>
          <w:sz w:val="16"/>
        </w:rPr>
        <w:t> </w:t>
      </w:r>
      <w:r>
        <w:rPr>
          <w:color w:val="FFFFFF"/>
          <w:spacing w:val="-3"/>
          <w:sz w:val="16"/>
        </w:rPr>
        <w:t>anxiety</w:t>
      </w:r>
      <w:r>
        <w:rPr>
          <w:color w:val="FFFFFF"/>
          <w:spacing w:val="-5"/>
          <w:sz w:val="16"/>
        </w:rPr>
        <w:t> </w:t>
      </w:r>
      <w:r>
        <w:rPr>
          <w:color w:val="FFFFFF"/>
          <w:spacing w:val="-3"/>
          <w:sz w:val="16"/>
        </w:rPr>
        <w:t>level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is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so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extreme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that </w:t>
      </w:r>
      <w:r>
        <w:rPr>
          <w:color w:val="FFFFFF"/>
          <w:spacing w:val="-3"/>
          <w:sz w:val="16"/>
        </w:rPr>
        <w:t>you’re worried for </w:t>
      </w:r>
      <w:r>
        <w:rPr>
          <w:color w:val="FFFFFF"/>
          <w:sz w:val="16"/>
        </w:rPr>
        <w:t>your</w:t>
      </w:r>
      <w:r>
        <w:rPr>
          <w:color w:val="FFFFFF"/>
          <w:spacing w:val="5"/>
          <w:sz w:val="16"/>
        </w:rPr>
        <w:t> </w:t>
      </w:r>
      <w:r>
        <w:rPr>
          <w:color w:val="FFFFFF"/>
          <w:spacing w:val="-3"/>
          <w:sz w:val="16"/>
        </w:rPr>
        <w:t>health)</w:t>
      </w:r>
    </w:p>
    <w:p>
      <w:pPr>
        <w:pStyle w:val="BodyText"/>
        <w:rPr>
          <w:sz w:val="18"/>
        </w:rPr>
      </w:pPr>
    </w:p>
    <w:p>
      <w:pPr>
        <w:pStyle w:val="BodyText"/>
        <w:spacing w:before="8"/>
        <w:rPr>
          <w:sz w:val="19"/>
        </w:rPr>
      </w:pPr>
    </w:p>
    <w:p>
      <w:pPr>
        <w:pStyle w:val="Heading1"/>
      </w:pPr>
      <w:r>
        <w:rPr>
          <w:color w:val="FFFFFF"/>
        </w:rPr>
        <w:t>Other useful websites</w:t>
      </w:r>
    </w:p>
    <w:p>
      <w:pPr>
        <w:pStyle w:val="BodyText"/>
        <w:spacing w:before="51"/>
        <w:ind w:left="113"/>
      </w:pPr>
      <w:r>
        <w:rPr>
          <w:color w:val="FFFFFF"/>
        </w:rPr>
        <w:t>MIND: the mental health charity</w:t>
      </w:r>
    </w:p>
    <w:p>
      <w:pPr>
        <w:pStyle w:val="Heading2"/>
        <w:spacing w:line="240" w:lineRule="auto" w:before="1"/>
      </w:pPr>
      <w:r>
        <w:rPr>
          <w:color w:val="FFFFFF"/>
        </w:rPr>
        <w:t>mind.org.uk/information</w:t>
      </w:r>
    </w:p>
    <w:p>
      <w:pPr>
        <w:pStyle w:val="BodyText"/>
        <w:spacing w:before="55"/>
        <w:ind w:left="113"/>
      </w:pPr>
      <w:r>
        <w:rPr>
          <w:color w:val="FFFFFF"/>
        </w:rPr>
        <w:t>The Royal College of Psychiatrists</w:t>
      </w:r>
    </w:p>
    <w:p>
      <w:pPr>
        <w:pStyle w:val="Heading2"/>
        <w:spacing w:line="240" w:lineRule="auto"/>
      </w:pPr>
      <w:r>
        <w:rPr>
          <w:color w:val="FFFFFF"/>
        </w:rPr>
        <w:t>rcpsych.ac.uk/mentalhealthinformation.aspx</w:t>
      </w:r>
    </w:p>
    <w:p>
      <w:pPr>
        <w:pStyle w:val="BodyText"/>
        <w:rPr>
          <w:b/>
          <w:sz w:val="18"/>
        </w:rPr>
      </w:pPr>
    </w:p>
    <w:p>
      <w:pPr>
        <w:pStyle w:val="BodyText"/>
        <w:rPr>
          <w:b/>
          <w:sz w:val="18"/>
        </w:rPr>
      </w:pPr>
    </w:p>
    <w:p>
      <w:pPr>
        <w:pStyle w:val="BodyText"/>
        <w:rPr>
          <w:b/>
          <w:sz w:val="18"/>
        </w:rPr>
      </w:pPr>
    </w:p>
    <w:p>
      <w:pPr>
        <w:spacing w:before="139"/>
        <w:ind w:left="256" w:right="872" w:firstLine="0"/>
        <w:jc w:val="left"/>
        <w:rPr>
          <w:b/>
          <w:sz w:val="17"/>
        </w:rPr>
      </w:pPr>
      <w:r>
        <w:rPr>
          <w:b/>
          <w:color w:val="FFFFFF"/>
          <w:sz w:val="17"/>
        </w:rPr>
        <w:t>Some of the things students have said about the University Mental Health &amp; Wellbeing Service:</w:t>
      </w:r>
    </w:p>
    <w:p>
      <w:pPr>
        <w:pStyle w:val="BodyText"/>
        <w:spacing w:before="142"/>
        <w:ind w:left="227"/>
      </w:pPr>
      <w:r>
        <w:rPr>
          <w:color w:val="FFFFFF"/>
        </w:rPr>
        <w:t>“Counselling made issues more manageable.”</w:t>
      </w:r>
    </w:p>
    <w:p>
      <w:pPr>
        <w:pStyle w:val="BodyText"/>
        <w:spacing w:before="113"/>
        <w:ind w:left="227" w:right="1058"/>
      </w:pPr>
      <w:r>
        <w:rPr>
          <w:color w:val="FFFFFF"/>
        </w:rPr>
        <w:t>“Counselling has helped me to put my life into perspective and sort out my problems.”</w:t>
      </w:r>
    </w:p>
    <w:sectPr>
      <w:pgSz w:w="16840" w:h="11910" w:orient="landscape"/>
      <w:pgMar w:top="540" w:bottom="280" w:left="1020" w:right="500"/>
      <w:cols w:num="3" w:equalWidth="0">
        <w:col w:w="4079" w:space="1084"/>
        <w:col w:w="4480" w:space="1127"/>
        <w:col w:w="4550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Rockwell">
    <w:altName w:val="Rockwell"/>
    <w:charset w:val="0"/>
    <w:family w:val="roman"/>
    <w:pitch w:val="variable"/>
  </w:font>
  <w:font w:name="Roboto">
    <w:altName w:val="Roboto"/>
    <w:charset w:val="0"/>
    <w:family w:val="auto"/>
    <w:pitch w:val="variable"/>
  </w:font>
  <w:font w:name="Arial">
    <w:altName w:val="Arial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multiLevelType w:val="hybridMultilevel"/>
    <w:lvl w:ilvl="0">
      <w:start w:val="0"/>
      <w:numFmt w:val="bullet"/>
      <w:lvlText w:val="•"/>
      <w:lvlJc w:val="left"/>
      <w:pPr>
        <w:ind w:left="397" w:hanging="284"/>
      </w:pPr>
      <w:rPr>
        <w:rFonts w:hint="default" w:ascii="Arial" w:hAnsi="Arial" w:eastAsia="Arial" w:cs="Arial"/>
        <w:color w:val="FFFFFF"/>
        <w:w w:val="142"/>
        <w:sz w:val="16"/>
        <w:szCs w:val="16"/>
      </w:rPr>
    </w:lvl>
    <w:lvl w:ilvl="1">
      <w:start w:val="0"/>
      <w:numFmt w:val="bullet"/>
      <w:lvlText w:val="•"/>
      <w:lvlJc w:val="left"/>
      <w:pPr>
        <w:ind w:left="814" w:hanging="284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229" w:hanging="284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643" w:hanging="28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058" w:hanging="28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2473" w:hanging="28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2887" w:hanging="28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3302" w:hanging="28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3716" w:hanging="284"/>
      </w:pPr>
      <w:rPr>
        <w:rFonts w:hint="default"/>
      </w:rPr>
    </w:lvl>
  </w:abstractNum>
  <w:abstractNum w:abstractNumId="0">
    <w:multiLevelType w:val="hybridMultilevel"/>
    <w:lvl w:ilvl="0">
      <w:start w:val="0"/>
      <w:numFmt w:val="bullet"/>
      <w:lvlText w:val="•"/>
      <w:lvlJc w:val="left"/>
      <w:pPr>
        <w:ind w:left="1133" w:hanging="284"/>
      </w:pPr>
      <w:rPr>
        <w:rFonts w:hint="default" w:ascii="Arial" w:hAnsi="Arial" w:eastAsia="Arial" w:cs="Arial"/>
        <w:color w:val="FFFFFF"/>
        <w:w w:val="142"/>
        <w:sz w:val="16"/>
        <w:szCs w:val="16"/>
      </w:rPr>
    </w:lvl>
    <w:lvl w:ilvl="1">
      <w:start w:val="0"/>
      <w:numFmt w:val="bullet"/>
      <w:lvlText w:val="•"/>
      <w:lvlJc w:val="left"/>
      <w:pPr>
        <w:ind w:left="1551" w:hanging="284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963" w:hanging="284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375" w:hanging="28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787" w:hanging="28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199" w:hanging="28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611" w:hanging="28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023" w:hanging="28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4435" w:hanging="284"/>
      </w:pPr>
      <w:rPr>
        <w:rFonts w:hint="default"/>
      </w:rPr>
    </w:lvl>
  </w:abstract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Roboto" w:hAnsi="Roboto" w:eastAsia="Roboto" w:cs="Roboto"/>
    </w:rPr>
  </w:style>
  <w:style w:styleId="BodyText" w:type="paragraph">
    <w:name w:val="Body Text"/>
    <w:basedOn w:val="Normal"/>
    <w:uiPriority w:val="1"/>
    <w:qFormat/>
    <w:pPr/>
    <w:rPr>
      <w:rFonts w:ascii="Roboto" w:hAnsi="Roboto" w:eastAsia="Roboto" w:cs="Roboto"/>
      <w:sz w:val="16"/>
      <w:szCs w:val="16"/>
    </w:rPr>
  </w:style>
  <w:style w:styleId="Heading1" w:type="paragraph">
    <w:name w:val="Heading 1"/>
    <w:basedOn w:val="Normal"/>
    <w:uiPriority w:val="1"/>
    <w:qFormat/>
    <w:pPr>
      <w:ind w:left="113"/>
      <w:outlineLvl w:val="1"/>
    </w:pPr>
    <w:rPr>
      <w:rFonts w:ascii="Roboto" w:hAnsi="Roboto" w:eastAsia="Roboto" w:cs="Roboto"/>
      <w:b/>
      <w:bCs/>
      <w:sz w:val="18"/>
      <w:szCs w:val="18"/>
    </w:rPr>
  </w:style>
  <w:style w:styleId="Heading2" w:type="paragraph">
    <w:name w:val="Heading 2"/>
    <w:basedOn w:val="Normal"/>
    <w:uiPriority w:val="1"/>
    <w:qFormat/>
    <w:pPr>
      <w:spacing w:line="192" w:lineRule="exact"/>
      <w:ind w:left="113"/>
      <w:outlineLvl w:val="2"/>
    </w:pPr>
    <w:rPr>
      <w:rFonts w:ascii="Roboto" w:hAnsi="Roboto" w:eastAsia="Roboto" w:cs="Roboto"/>
      <w:b/>
      <w:bCs/>
      <w:sz w:val="16"/>
      <w:szCs w:val="16"/>
    </w:rPr>
  </w:style>
  <w:style w:styleId="ListParagraph" w:type="paragraph">
    <w:name w:val="List Paragraph"/>
    <w:basedOn w:val="Normal"/>
    <w:uiPriority w:val="1"/>
    <w:qFormat/>
    <w:pPr>
      <w:ind w:left="397" w:hanging="283"/>
    </w:pPr>
    <w:rPr>
      <w:rFonts w:ascii="Roboto" w:hAnsi="Roboto" w:eastAsia="Roboto" w:cs="Roboto"/>
    </w:rPr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hyperlink" Target="http://www.wlv.ac.uk/SSW" TargetMode="External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image" Target="media/image12.png"/><Relationship Id="rId18" Type="http://schemas.openxmlformats.org/officeDocument/2006/relationships/image" Target="media/image13.png"/><Relationship Id="rId19" Type="http://schemas.openxmlformats.org/officeDocument/2006/relationships/image" Target="media/image14.png"/><Relationship Id="rId20" Type="http://schemas.openxmlformats.org/officeDocument/2006/relationships/image" Target="media/image15.png"/><Relationship Id="rId21" Type="http://schemas.openxmlformats.org/officeDocument/2006/relationships/image" Target="media/image16.png"/><Relationship Id="rId22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2019-03-04T09:52:06Z</dcterms:created>
  <dcterms:modified xsi:type="dcterms:W3CDTF">2019-03-04T09:52:06Z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2015-03-26T00:00:00Z</vt:filetime>
  </property>
  <property fmtid="{D5CDD505-2E9C-101B-9397-08002B2CF9AE}" pid="3" name="Creator">
    <vt:lpwstr>Adobe InDesign CC 2014 (Macintosh)</vt:lpwstr>
  </property>
  <property fmtid="{D5CDD505-2E9C-101B-9397-08002B2CF9AE}" pid="4" name="LastSaved">
    <vt:filetime>2019-03-04T00:00:00Z</vt:filetime>
  </property>
</Properties>
</file>